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E7" w:rsidRDefault="006C52E7" w:rsidP="00EC5492">
      <w:bookmarkStart w:id="0" w:name="_GoBack"/>
      <w:bookmarkEnd w:id="0"/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2743200" cy="125730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2E7" w:rsidRPr="00AF5A25" w:rsidRDefault="006C52E7" w:rsidP="006C52E7">
                            <w:pPr>
                              <w:tabs>
                                <w:tab w:val="left" w:pos="405"/>
                                <w:tab w:val="center" w:pos="4536"/>
                              </w:tabs>
                              <w:jc w:val="center"/>
                              <w:rPr>
                                <w:b/>
                                <w:i/>
                                <w:color w:val="000000"/>
                              </w:rPr>
                            </w:pPr>
                            <w:r w:rsidRPr="00AF5A25">
                              <w:rPr>
                                <w:b/>
                                <w:i/>
                                <w:color w:val="000000"/>
                              </w:rPr>
                              <w:t>Zespół Szkół w Kamienicy Królewskiej</w:t>
                            </w:r>
                          </w:p>
                          <w:p w:rsidR="006C52E7" w:rsidRPr="00D921D9" w:rsidRDefault="006C52E7" w:rsidP="006C52E7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21D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ul. Szkolna 19</w:t>
                            </w:r>
                          </w:p>
                          <w:p w:rsidR="006C52E7" w:rsidRPr="00D921D9" w:rsidRDefault="006C52E7" w:rsidP="006C52E7">
                            <w:pPr>
                              <w:pStyle w:val="Nagwek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D921D9">
                              <w:rPr>
                                <w:rFonts w:ascii="Times New Roman" w:hAnsi="Times New Roman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</w:rPr>
                              <w:t>83 – 342 Kamienica Królewska</w:t>
                            </w:r>
                          </w:p>
                          <w:p w:rsidR="006C52E7" w:rsidRDefault="006C52E7" w:rsidP="006C52E7">
                            <w:pPr>
                              <w:tabs>
                                <w:tab w:val="left" w:pos="2002"/>
                              </w:tabs>
                              <w:jc w:val="center"/>
                              <w:rPr>
                                <w:bCs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i/>
                                <w:noProof/>
                                <w:color w:val="000000"/>
                              </w:rPr>
                              <w:t>tel. / fax 058/ 6819 202</w:t>
                            </w:r>
                          </w:p>
                          <w:p w:rsidR="006C52E7" w:rsidRDefault="006C52E7" w:rsidP="006C52E7">
                            <w:pPr>
                              <w:tabs>
                                <w:tab w:val="left" w:pos="2002"/>
                              </w:tabs>
                              <w:jc w:val="center"/>
                              <w:rPr>
                                <w:bCs/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  <w:t>www.zskamienicakrolewska.pl</w:t>
                            </w:r>
                          </w:p>
                          <w:p w:rsidR="006C52E7" w:rsidRDefault="006C52E7" w:rsidP="006C52E7">
                            <w:pPr>
                              <w:jc w:val="center"/>
                            </w:pPr>
                            <w:r>
                              <w:rPr>
                                <w:bCs/>
                                <w:i/>
                                <w:color w:val="000000"/>
                              </w:rPr>
                              <w:t>poczta: zskamienicakrolewska@ wp.pl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53pt;margin-top:9pt;width:3in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qGzhQIAABUFAAAOAAAAZHJzL2Uyb0RvYy54bWysVMlu2zAQvRfoPxC8O1oix5ZgOchSFwXS&#10;NkDaD6BFyiJCcVSStpQW/fcOKdtxugBFUR0oLsM3y3vDxeXQKrITxkrQJU3OYkqEroBLvSnp50+r&#10;yZwS65jmTIEWJX0Sll4uX79a9F0hUmhAcWEIgmhb9F1JG+e6Iops1YiW2TPohMbDGkzLHC7NJuKG&#10;9YjeqiiN44uoB8M7A5WwFndvx0O6DPh1LSr3sa6tcESVFGNzYTRhXPsxWi5YsTGsa2S1D4P9QxQt&#10;kxqdHqFumWNka+QvUK2sDFio3VkFbQR1LSsRcsBskvinbB4a1omQCxbHdscy2f8HW33Y3RsieUlT&#10;SjRrkaJ7UII48Wgd9IKkvkR9Zwu0fOjQ1g3XMCDVIV3b3UH1aImGm4bpjbgyBvpGMI4hJv5mdHJ1&#10;xLEeZN2/B46+2NZBABpq0/r6YUUIoiNVT0d6xOBIhZvpLDtHzimp8CxJp7NzXHgfrDhc74x1bwW0&#10;xE9KapD/AM92d9aNpgcT782CknwllQoLs1nfKEN2DLWyCt8e/YWZ0t5Yg782Io47GCX68Gc+3sD9&#10;tzxJs/g6zSeri/lskq2y6SSfxfNJnOTX+UWc5dnt6rsPMMmKRnIu9J3U4qDDJPs7nvcdMSooKJH0&#10;Jc2n6XTk6I9JxuH7XZKtdNiWSrYlnR+NWOGZfaM5ps0Kx6Qa59HL8AMhWIPDP1Ql6MBTP4rADesB&#10;Ubw41sCfUBEGkC/kFt8SnDRgvlLSY1+W1H7ZMiMoUe80qipPssw3clhk01mKC3N6sj49YbpCqJI6&#10;SsbpjRubf9sZuWnQ06hjDVeoxFoGjTxHtdcv9l5IZv9O+OY+XQer59ds+QMAAP//AwBQSwMEFAAG&#10;AAgAAAAhAFDkfg7dAAAACgEAAA8AAABkcnMvZG93bnJldi54bWxMj8FOw0AMRO9I/MPKSFwQ3bSF&#10;pKTZVIAE6rWlH+AkbhI1642y2yb9e9wTnGzrjcYz2WaynbrQ4FvHBuazCBRx6aqWawOHn6/nFSgf&#10;kCvsHJOBK3nY5Pd3GaaVG3lHl32olZiwT9FAE0Kfau3Lhiz6meuJhR3dYDHIOdS6GnAUc9vpRRTF&#10;2mLL8qHBnj4bKk/7szVw3I5Pr29j8R0Oye4l/sA2KdzVmMeH6X0NKtAU/sRwiy/RIZdMhTtz5VVn&#10;YBnF0iUIWMkUQbK8LYWBxVyIzjP9v0L+CwAA//8DAFBLAQItABQABgAIAAAAIQC2gziS/gAAAOEB&#10;AAATAAAAAAAAAAAAAAAAAAAAAABbQ29udGVudF9UeXBlc10ueG1sUEsBAi0AFAAGAAgAAAAhADj9&#10;If/WAAAAlAEAAAsAAAAAAAAAAAAAAAAALwEAAF9yZWxzLy5yZWxzUEsBAi0AFAAGAAgAAAAhAPga&#10;obOFAgAAFQUAAA4AAAAAAAAAAAAAAAAALgIAAGRycy9lMm9Eb2MueG1sUEsBAi0AFAAGAAgAAAAh&#10;AFDkfg7dAAAACgEAAA8AAAAAAAAAAAAAAAAA3wQAAGRycy9kb3ducmV2LnhtbFBLBQYAAAAABAAE&#10;APMAAADpBQAAAAA=&#10;" stroked="f">
                <v:textbox>
                  <w:txbxContent>
                    <w:p w:rsidR="006C52E7" w:rsidRPr="00AF5A25" w:rsidRDefault="006C52E7" w:rsidP="006C52E7">
                      <w:pPr>
                        <w:tabs>
                          <w:tab w:val="left" w:pos="405"/>
                          <w:tab w:val="center" w:pos="4536"/>
                        </w:tabs>
                        <w:jc w:val="center"/>
                        <w:rPr>
                          <w:b/>
                          <w:i/>
                          <w:color w:val="000000"/>
                        </w:rPr>
                      </w:pPr>
                      <w:r w:rsidRPr="00AF5A25">
                        <w:rPr>
                          <w:b/>
                          <w:i/>
                          <w:color w:val="000000"/>
                        </w:rPr>
                        <w:t>Zespół Szkół w Kamienicy Królewskiej</w:t>
                      </w:r>
                    </w:p>
                    <w:p w:rsidR="006C52E7" w:rsidRPr="00D921D9" w:rsidRDefault="006C52E7" w:rsidP="006C52E7">
                      <w:pPr>
                        <w:pStyle w:val="Nagwek1"/>
                        <w:spacing w:before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</w:pPr>
                      <w:r w:rsidRPr="00D921D9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ul. Szkolna 19</w:t>
                      </w:r>
                    </w:p>
                    <w:p w:rsidR="006C52E7" w:rsidRPr="00D921D9" w:rsidRDefault="006C52E7" w:rsidP="006C52E7">
                      <w:pPr>
                        <w:pStyle w:val="Nagwek1"/>
                        <w:spacing w:before="0"/>
                        <w:jc w:val="center"/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</w:pPr>
                      <w:r w:rsidRPr="00D921D9">
                        <w:rPr>
                          <w:rFonts w:ascii="Times New Roman" w:hAnsi="Times New Roman"/>
                          <w:b w:val="0"/>
                          <w:bCs w:val="0"/>
                          <w:color w:val="auto"/>
                          <w:sz w:val="24"/>
                          <w:szCs w:val="24"/>
                        </w:rPr>
                        <w:t>83 – 342 Kamienica Królewska</w:t>
                      </w:r>
                    </w:p>
                    <w:p w:rsidR="006C52E7" w:rsidRDefault="006C52E7" w:rsidP="006C52E7">
                      <w:pPr>
                        <w:tabs>
                          <w:tab w:val="left" w:pos="2002"/>
                        </w:tabs>
                        <w:jc w:val="center"/>
                        <w:rPr>
                          <w:bCs/>
                          <w:i/>
                          <w:color w:val="000000"/>
                        </w:rPr>
                      </w:pPr>
                      <w:r>
                        <w:rPr>
                          <w:bCs/>
                          <w:i/>
                          <w:noProof/>
                          <w:color w:val="000000"/>
                        </w:rPr>
                        <w:t>tel. / fax 058/ 6819 202</w:t>
                      </w:r>
                    </w:p>
                    <w:p w:rsidR="006C52E7" w:rsidRDefault="006C52E7" w:rsidP="006C52E7">
                      <w:pPr>
                        <w:tabs>
                          <w:tab w:val="left" w:pos="2002"/>
                        </w:tabs>
                        <w:jc w:val="center"/>
                        <w:rPr>
                          <w:bCs/>
                          <w:i/>
                          <w:color w:val="000000"/>
                        </w:rPr>
                      </w:pPr>
                      <w:r>
                        <w:rPr>
                          <w:bCs/>
                          <w:i/>
                          <w:color w:val="000000"/>
                        </w:rPr>
                        <w:t>www.zskamienicakrolewska.pl</w:t>
                      </w:r>
                    </w:p>
                    <w:p w:rsidR="006C52E7" w:rsidRDefault="006C52E7" w:rsidP="006C52E7">
                      <w:pPr>
                        <w:jc w:val="center"/>
                      </w:pPr>
                      <w:r>
                        <w:rPr>
                          <w:bCs/>
                          <w:i/>
                          <w:color w:val="000000"/>
                        </w:rPr>
                        <w:t xml:space="preserve">poczta: </w:t>
                      </w:r>
                      <w:proofErr w:type="spellStart"/>
                      <w:r>
                        <w:rPr>
                          <w:bCs/>
                          <w:i/>
                          <w:color w:val="000000"/>
                        </w:rPr>
                        <w:t>zskamienicakrolewska</w:t>
                      </w:r>
                      <w:proofErr w:type="spellEnd"/>
                      <w:r>
                        <w:rPr>
                          <w:bCs/>
                          <w:i/>
                          <w:color w:val="000000"/>
                        </w:rPr>
                        <w:t>@ wp.pl</w:t>
                      </w:r>
                    </w:p>
                  </w:txbxContent>
                </v:textbox>
              </v:shape>
            </w:pict>
          </mc:Fallback>
        </mc:AlternateContent>
      </w:r>
    </w:p>
    <w:p w:rsidR="006C52E7" w:rsidRPr="006C52E7" w:rsidRDefault="00DE65E7" w:rsidP="006C52E7">
      <w:pPr>
        <w:widowControl/>
        <w:suppressAutoHyphens w:val="0"/>
        <w:jc w:val="right"/>
        <w:rPr>
          <w:rFonts w:eastAsia="Times New Roman"/>
          <w:bCs/>
          <w:i/>
          <w:color w:val="000000"/>
          <w:kern w:val="0"/>
          <w:lang w:eastAsia="pl-PL"/>
        </w:rPr>
      </w:pPr>
      <w:r>
        <w:rPr>
          <w:rFonts w:eastAsia="Times New Roman"/>
          <w:bCs/>
          <w:i/>
          <w:noProof/>
          <w:color w:val="000000"/>
          <w:kern w:val="0"/>
          <w:lang w:eastAsia="pl-PL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left:0;text-align:left;margin-left:11.7pt;margin-top:5.5pt;width:79.8pt;height:69.4pt;rotation:-67089fd;z-index:251659264" adj=",5400" fillcolor="blue">
            <v:shadow color="#868686"/>
            <v:textpath style="font-family:&quot;Times New Roman&quot;;font-size:8pt;font-weight:bold;font-style:italic;v-text-spacing:1.5" fitshape="t" trim="t" string="ZESPÓŁ SZKÓŁ"/>
          </v:shape>
        </w:pict>
      </w:r>
      <w:r>
        <w:rPr>
          <w:rFonts w:eastAsia="Times New Roman"/>
          <w:bCs/>
          <w:i/>
          <w:noProof/>
          <w:color w:val="000000"/>
          <w:kern w:val="0"/>
          <w:lang w:eastAsia="pl-PL"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7" type="#_x0000_t145" style="position:absolute;left:0;text-align:left;margin-left:8.3pt;margin-top:5.5pt;width:85.15pt;height:86.05pt;z-index:251660288" adj=",5400" fillcolor="blue">
            <v:shadow color="#868686"/>
            <v:textpath style="font-family:&quot;Times New Roman&quot;;font-size:8pt;font-weight:bold;font-style:italic;v-text-spacing:78650f" fitshape="t" trim="t" string="W KAMIENICY KRÓLEWSKIEJ"/>
          </v:shape>
        </w:pict>
      </w:r>
    </w:p>
    <w:p w:rsidR="006C52E7" w:rsidRPr="006C52E7" w:rsidRDefault="006C52E7" w:rsidP="006C52E7">
      <w:pPr>
        <w:widowControl/>
        <w:tabs>
          <w:tab w:val="left" w:pos="405"/>
          <w:tab w:val="center" w:pos="4536"/>
        </w:tabs>
        <w:suppressAutoHyphens w:val="0"/>
        <w:rPr>
          <w:rFonts w:eastAsia="Times New Roman"/>
          <w:b/>
          <w:bCs/>
          <w:kern w:val="0"/>
          <w:lang w:eastAsia="pl-PL"/>
        </w:rPr>
      </w:pPr>
      <w:r w:rsidRPr="006C52E7">
        <w:rPr>
          <w:rFonts w:ascii="Monotype Corsiva" w:eastAsia="Times New Roman" w:hAnsi="Monotype Corsiva"/>
          <w:b/>
          <w:i/>
          <w:color w:val="000000"/>
          <w:kern w:val="0"/>
          <w:lang w:eastAsia="pl-PL"/>
        </w:rPr>
        <w:tab/>
      </w:r>
      <w:r w:rsidRPr="006C52E7">
        <w:rPr>
          <w:rFonts w:eastAsia="Times New Roman"/>
          <w:kern w:val="0"/>
          <w:lang w:eastAsia="pl-PL"/>
        </w:rPr>
        <w:object w:dxaOrig="2670" w:dyaOrig="26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75.4pt" o:ole="">
            <v:imagedata r:id="rId6" o:title=""/>
          </v:shape>
          <o:OLEObject Type="Embed" ProgID="PBrush" ShapeID="_x0000_i1025" DrawAspect="Content" ObjectID="_1502737805" r:id="rId7"/>
        </w:object>
      </w:r>
      <w:r w:rsidRPr="006C52E7">
        <w:rPr>
          <w:rFonts w:ascii="Monotype Corsiva" w:eastAsia="Times New Roman" w:hAnsi="Monotype Corsiva"/>
          <w:b/>
          <w:i/>
          <w:color w:val="000000"/>
          <w:kern w:val="0"/>
          <w:lang w:eastAsia="pl-PL"/>
        </w:rPr>
        <w:tab/>
      </w:r>
      <w:r w:rsidRPr="006C52E7">
        <w:rPr>
          <w:rFonts w:eastAsia="Times New Roman"/>
          <w:b/>
          <w:bCs/>
          <w:kern w:val="0"/>
          <w:lang w:eastAsia="pl-PL"/>
        </w:rPr>
        <w:t>9</w:t>
      </w:r>
    </w:p>
    <w:p w:rsidR="006C52E7" w:rsidRPr="006C52E7" w:rsidRDefault="006C52E7" w:rsidP="006C52E7">
      <w:pPr>
        <w:widowControl/>
        <w:tabs>
          <w:tab w:val="left" w:pos="405"/>
          <w:tab w:val="center" w:pos="4536"/>
        </w:tabs>
        <w:suppressAutoHyphens w:val="0"/>
        <w:rPr>
          <w:rFonts w:eastAsia="Times New Roman"/>
          <w:b/>
          <w:bCs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both"/>
        <w:rPr>
          <w:rFonts w:eastAsia="Times New Roman"/>
          <w:bCs/>
          <w:color w:val="632423"/>
          <w:kern w:val="0"/>
          <w:sz w:val="28"/>
          <w:szCs w:val="32"/>
          <w:lang w:eastAsia="pl-PL"/>
        </w:rPr>
      </w:pPr>
      <w:r>
        <w:rPr>
          <w:rFonts w:ascii="Calibri" w:eastAsia="Calibri" w:hAnsi="Calibri"/>
          <w:noProof/>
          <w:kern w:val="0"/>
          <w:sz w:val="22"/>
          <w:szCs w:val="22"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170179</wp:posOffset>
                </wp:positionV>
                <wp:extent cx="4686300" cy="0"/>
                <wp:effectExtent l="0" t="0" r="1905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13.4pt" to="414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CSeKQIAADsEAAAOAAAAZHJzL2Uyb0RvYy54bWysU8uO0zAU3SPxD5b3bZJOWtqo6QglLZsB&#10;Ks3wAa7tNNY4tmW7TQtiwYI/g//i2n1AYYMQWTh+3Ht87jnX8/tDJ9GeWye0KnE2TDHiimom1LbE&#10;H55WgylGzhPFiNSKl/jIHb5fvHwx703BR7rVknGLAES5ojclbr03RZI42vKOuKE2XMFho21HPCzt&#10;NmGW9IDeyWSUppOk15YZqyl3Dnbr0yFeRPym4dS/bxrHPZIlBm4+jjaOmzAmizkptpaYVtAzDfIP&#10;LDoiFFx6haqJJ2hnxR9QnaBWO934IdVdoptGUB5rgGqy9LdqHltieKwFxHHmKpP7f7D03X5tkWDg&#10;HUaKdGDR9y/fvtKPSjwj0NV5LYUSuj+iLIjVG1dATqXWNpRLD+rRPGj67JDSVUvUlkfST0cDSDEj&#10;uUkJC2fgyk3/VjOIITuvo3KHxnYBEjRBh2jQ8WoQP3hEYTOfTCd3KfhIL2cJKS6Jxjr/husOaDvw&#10;GWgH7UhB9g/OA3UIvYSEbaVXQsrov1SoL/FsPBrHBAcls3AYwpzdbipp0Z6EDopf0AHAbsKs3ikW&#10;wVpO2PI890TI0xzipQp4UArQOc9OLfJpls6W0+U0H+SjyXKQp3U9eL2q8sFklb0a13d1VdXZ50At&#10;y4tWMMZVYHdp1yz/u3Y4P5xTo10b9ipDcoseSwSyl38kHb0M9p0aYaPZcW2DGsFW6NAYfH5N4Qn8&#10;uo5RP9/84gcAAAD//wMAUEsDBBQABgAIAAAAIQBgpJOW2wAAAAgBAAAPAAAAZHJzL2Rvd25yZXYu&#10;eG1sTI/BTsMwEETvSPyDtUhcKmoTpCqEOBUCcuNCAXHdxksSEa/T2G0DX88iDnDcmdHsvHI9+0Ed&#10;aIp9YAuXSwOKuAmu59bCy3N9kYOKCdnhEJgsfFKEdXV6UmLhwpGf6LBJrZISjgVa6FIaC61j05HH&#10;uAwjsXjvYfKY5Jxa7SY8SrkfdGbMSnvsWT50ONJdR83HZu8txPqVdvXXolmYt6s2ULa7f3xAa8/P&#10;5tsbUInm9BeGn/kyHSrZtA17dlENFq6NoCQL2UoIxM+zXITtr6CrUv8HqL4BAAD//wMAUEsBAi0A&#10;FAAGAAgAAAAhALaDOJL+AAAA4QEAABMAAAAAAAAAAAAAAAAAAAAAAFtDb250ZW50X1R5cGVzXS54&#10;bWxQSwECLQAUAAYACAAAACEAOP0h/9YAAACUAQAACwAAAAAAAAAAAAAAAAAvAQAAX3JlbHMvLnJl&#10;bHNQSwECLQAUAAYACAAAACEA/9gknikCAAA7BAAADgAAAAAAAAAAAAAAAAAuAgAAZHJzL2Uyb0Rv&#10;Yy54bWxQSwECLQAUAAYACAAAACEAYKSTltsAAAAIAQAADwAAAAAAAAAAAAAAAACDBAAAZHJzL2Rv&#10;d25yZXYueG1sUEsFBgAAAAAEAAQA8wAAAIsFAAAAAA==&#10;"/>
            </w:pict>
          </mc:Fallback>
        </mc:AlternateContent>
      </w:r>
      <w:r w:rsidRPr="006C52E7">
        <w:rPr>
          <w:rFonts w:eastAsia="Times New Roman"/>
          <w:bCs/>
          <w:color w:val="632423"/>
          <w:kern w:val="0"/>
          <w:sz w:val="28"/>
          <w:szCs w:val="32"/>
          <w:lang w:eastAsia="pl-PL"/>
        </w:rPr>
        <w:t xml:space="preserve">                                                                                                                 </w:t>
      </w:r>
    </w:p>
    <w:p w:rsidR="006C52E7" w:rsidRPr="006C52E7" w:rsidRDefault="006C52E7" w:rsidP="006C52E7">
      <w:pPr>
        <w:widowControl/>
        <w:suppressAutoHyphens w:val="0"/>
        <w:jc w:val="both"/>
        <w:rPr>
          <w:rFonts w:eastAsia="Times New Roman"/>
          <w:bCs/>
          <w:color w:val="632423"/>
          <w:kern w:val="0"/>
          <w:sz w:val="28"/>
          <w:szCs w:val="32"/>
          <w:lang w:eastAsia="pl-PL"/>
        </w:rPr>
      </w:pPr>
      <w:r w:rsidRPr="006C52E7">
        <w:rPr>
          <w:rFonts w:eastAsia="Times New Roman"/>
          <w:bCs/>
          <w:color w:val="632423"/>
          <w:kern w:val="0"/>
          <w:sz w:val="28"/>
          <w:szCs w:val="32"/>
          <w:lang w:eastAsia="pl-PL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C52E7" w:rsidRPr="006C52E7" w:rsidRDefault="006C52E7" w:rsidP="006C52E7">
      <w:pPr>
        <w:widowControl/>
        <w:suppressAutoHyphens w:val="0"/>
        <w:jc w:val="center"/>
        <w:rPr>
          <w:rFonts w:eastAsia="Times New Roman"/>
          <w:kern w:val="0"/>
          <w:sz w:val="28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center"/>
        <w:rPr>
          <w:rFonts w:eastAsia="Times New Roman"/>
          <w:kern w:val="0"/>
          <w:sz w:val="28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center"/>
        <w:rPr>
          <w:rFonts w:eastAsia="Times New Roman"/>
          <w:kern w:val="0"/>
          <w:sz w:val="28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center"/>
        <w:rPr>
          <w:rFonts w:eastAsia="Times New Roman"/>
          <w:kern w:val="0"/>
          <w:sz w:val="28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center"/>
        <w:rPr>
          <w:rFonts w:eastAsia="Times New Roman"/>
          <w:kern w:val="0"/>
          <w:sz w:val="28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center"/>
        <w:rPr>
          <w:rFonts w:eastAsia="Times New Roman"/>
          <w:b/>
          <w:kern w:val="0"/>
          <w:sz w:val="56"/>
          <w:szCs w:val="56"/>
          <w:lang w:eastAsia="pl-PL"/>
        </w:rPr>
      </w:pPr>
      <w:r w:rsidRPr="006C52E7">
        <w:rPr>
          <w:rFonts w:eastAsia="Times New Roman"/>
          <w:b/>
          <w:kern w:val="0"/>
          <w:sz w:val="56"/>
          <w:szCs w:val="56"/>
          <w:lang w:eastAsia="pl-PL"/>
        </w:rPr>
        <w:t xml:space="preserve">REGULAMIN </w:t>
      </w:r>
      <w:r>
        <w:rPr>
          <w:rFonts w:eastAsia="Times New Roman"/>
          <w:b/>
          <w:kern w:val="0"/>
          <w:sz w:val="56"/>
          <w:szCs w:val="56"/>
          <w:lang w:eastAsia="pl-PL"/>
        </w:rPr>
        <w:t>KORZYS</w:t>
      </w:r>
      <w:r w:rsidR="008C6F15">
        <w:rPr>
          <w:rFonts w:eastAsia="Times New Roman"/>
          <w:b/>
          <w:kern w:val="0"/>
          <w:sz w:val="56"/>
          <w:szCs w:val="56"/>
          <w:lang w:eastAsia="pl-PL"/>
        </w:rPr>
        <w:t xml:space="preserve">TANIA Z DARMOWYCH PODRĘCZNIKÓW LUB </w:t>
      </w:r>
      <w:r>
        <w:rPr>
          <w:rFonts w:eastAsia="Times New Roman"/>
          <w:b/>
          <w:kern w:val="0"/>
          <w:sz w:val="56"/>
          <w:szCs w:val="56"/>
          <w:lang w:eastAsia="pl-PL"/>
        </w:rPr>
        <w:t>MATERIAŁÓW EDUKACYJNYCH</w:t>
      </w:r>
    </w:p>
    <w:p w:rsidR="006C52E7" w:rsidRPr="006C52E7" w:rsidRDefault="006C52E7" w:rsidP="006C52E7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jc w:val="both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6C52E7" w:rsidRPr="006C52E7" w:rsidRDefault="006C52E7" w:rsidP="006C52E7">
      <w:pPr>
        <w:widowControl/>
        <w:suppressAutoHyphens w:val="0"/>
        <w:rPr>
          <w:rFonts w:eastAsia="Times New Roman"/>
          <w:kern w:val="0"/>
          <w:lang w:eastAsia="pl-PL"/>
        </w:rPr>
      </w:pPr>
    </w:p>
    <w:p w:rsidR="003A7329" w:rsidRPr="006C52E7" w:rsidRDefault="006C52E7" w:rsidP="006C52E7">
      <w:pPr>
        <w:widowControl/>
        <w:suppressAutoHyphens w:val="0"/>
        <w:jc w:val="center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Kamienica Królewska 2015</w:t>
      </w:r>
      <w:r w:rsidRPr="006C52E7">
        <w:rPr>
          <w:rFonts w:eastAsia="Times New Roman"/>
          <w:kern w:val="0"/>
          <w:lang w:eastAsia="pl-PL"/>
        </w:rPr>
        <w:t>r.</w:t>
      </w:r>
    </w:p>
    <w:p w:rsidR="003A7329" w:rsidRDefault="003A7329" w:rsidP="006C52E7">
      <w:pPr>
        <w:jc w:val="both"/>
      </w:pPr>
      <w:r w:rsidRPr="003A7329">
        <w:lastRenderedPageBreak/>
        <w:t>PODSTAWA PRAWNA</w:t>
      </w:r>
    </w:p>
    <w:p w:rsidR="003A7329" w:rsidRDefault="003A7329" w:rsidP="006C52E7">
      <w:pPr>
        <w:jc w:val="both"/>
      </w:pPr>
      <w:r w:rsidRPr="003A7329">
        <w:t xml:space="preserve">Postępowanie w sprawie dotacji celowej przeznaczonej na wyposażenie gimnazjów realizujących kształcenie ogólne reguluje Ustawa z dnia 30 maja 2014 r. o zmianie ustawy </w:t>
      </w:r>
      <w:r w:rsidR="006C52E7">
        <w:br/>
      </w:r>
      <w:r w:rsidRPr="003A7329">
        <w:t>o systemie oświaty oraz innych ustaw (Dz.U. z 2014 r., poz. 811).</w:t>
      </w:r>
    </w:p>
    <w:p w:rsidR="003A7329" w:rsidRDefault="003A7329" w:rsidP="00EC5492"/>
    <w:p w:rsidR="003A7329" w:rsidRDefault="003A7329" w:rsidP="00EC5492"/>
    <w:p w:rsidR="003A7329" w:rsidRDefault="003A7329" w:rsidP="00EC5492"/>
    <w:p w:rsidR="00EC5492" w:rsidRDefault="00EC5492" w:rsidP="00EC5492">
      <w:r>
        <w:t>Wstęp:</w:t>
      </w:r>
    </w:p>
    <w:p w:rsidR="00EC5492" w:rsidRDefault="00EC5492" w:rsidP="006C52E7">
      <w:pPr>
        <w:pStyle w:val="Akapitzlist"/>
        <w:numPr>
          <w:ilvl w:val="0"/>
          <w:numId w:val="2"/>
        </w:numPr>
        <w:jc w:val="both"/>
      </w:pPr>
      <w:r>
        <w:t>W celu zapewnienia co najmniej trzyletniego okresu używania podręczników</w:t>
      </w:r>
      <w:r w:rsidRPr="00EC5492">
        <w:t xml:space="preserve"> </w:t>
      </w:r>
      <w:r>
        <w:t>lub materiałów</w:t>
      </w:r>
      <w:r w:rsidR="006C52E7" w:rsidRPr="006C52E7">
        <w:t xml:space="preserve"> </w:t>
      </w:r>
      <w:r w:rsidR="006C52E7">
        <w:t>edukacyjnych określa się szczegółowe warunki korzystania</w:t>
      </w:r>
      <w:r w:rsidR="006C52E7" w:rsidRPr="00EC5492">
        <w:t xml:space="preserve"> </w:t>
      </w:r>
      <w:r w:rsidR="006C52E7">
        <w:br/>
        <w:t xml:space="preserve">z podręczników lub materiałów edukacyjnych przez uczniów Zespołu Szkół </w:t>
      </w:r>
      <w:r w:rsidR="006C52E7">
        <w:br/>
        <w:t>w Kamienicy Królewskiej zawarte w niniejszym „Regulaminie</w:t>
      </w:r>
      <w:r w:rsidR="006C52E7" w:rsidRPr="00EC5492">
        <w:t xml:space="preserve"> </w:t>
      </w:r>
      <w:r w:rsidR="006C52E7">
        <w:t xml:space="preserve">korzystania </w:t>
      </w:r>
      <w:r w:rsidR="006C52E7">
        <w:br/>
        <w:t>z darmowych podręczników lub materiałów edukacyjnych”.</w:t>
      </w:r>
    </w:p>
    <w:p w:rsidR="002C6A94" w:rsidRDefault="00EC5492" w:rsidP="002C6A94">
      <w:pPr>
        <w:ind w:firstLine="360"/>
      </w:pPr>
      <w:r>
        <w:t>2.</w:t>
      </w:r>
      <w:r w:rsidR="002C6A94">
        <w:tab/>
      </w:r>
      <w:r w:rsidR="006C52E7" w:rsidRPr="006C52E7">
        <w:t xml:space="preserve"> </w:t>
      </w:r>
      <w:r w:rsidR="006C52E7">
        <w:t>Zobowiązuje się nauczycieli wychowawców do zapoznania uczniów i ich</w:t>
      </w:r>
      <w:r w:rsidR="006C52E7" w:rsidRPr="006C52E7">
        <w:t xml:space="preserve"> </w:t>
      </w:r>
      <w:r w:rsidR="006C52E7">
        <w:t xml:space="preserve">rodziców </w:t>
      </w:r>
      <w:r w:rsidR="002C6A94">
        <w:br/>
        <w:t xml:space="preserve">          </w:t>
      </w:r>
      <w:r w:rsidR="002C6A94">
        <w:tab/>
      </w:r>
      <w:r w:rsidR="008C6F15">
        <w:t xml:space="preserve"> </w:t>
      </w:r>
      <w:r w:rsidR="006C52E7">
        <w:t>z niniejszym regulaminem.</w:t>
      </w:r>
    </w:p>
    <w:p w:rsidR="00EC5492" w:rsidRDefault="008C6F15" w:rsidP="008C6F15">
      <w:pPr>
        <w:ind w:firstLine="360"/>
      </w:pPr>
      <w:r>
        <w:t>3</w:t>
      </w:r>
      <w:r w:rsidR="002C6A94">
        <w:t>.</w:t>
      </w:r>
      <w:r>
        <w:t xml:space="preserve">  </w:t>
      </w:r>
      <w:r w:rsidR="002C6A94">
        <w:t xml:space="preserve"> Regulamin ma zastosowanie od</w:t>
      </w:r>
      <w:r>
        <w:t xml:space="preserve"> roku szkolnego 2015/16 do roku</w:t>
      </w:r>
      <w:r w:rsidR="002C6A94">
        <w:t xml:space="preserve"> szkolnego </w:t>
      </w:r>
      <w:r>
        <w:t xml:space="preserve">         </w:t>
      </w:r>
      <w:r>
        <w:tab/>
      </w:r>
      <w:r w:rsidR="002C6A94">
        <w:t xml:space="preserve">2017/2018. </w:t>
      </w:r>
    </w:p>
    <w:p w:rsidR="002C6A94" w:rsidRDefault="002C6A94" w:rsidP="00EC5492"/>
    <w:p w:rsidR="00EC5492" w:rsidRDefault="00EC5492" w:rsidP="008C6F15">
      <w:pPr>
        <w:jc w:val="center"/>
      </w:pPr>
      <w:r>
        <w:t>Rozdział I</w:t>
      </w:r>
    </w:p>
    <w:p w:rsidR="008C6F15" w:rsidRDefault="008C6F15" w:rsidP="008C6F15">
      <w:pPr>
        <w:jc w:val="center"/>
      </w:pPr>
    </w:p>
    <w:p w:rsidR="00EC5492" w:rsidRDefault="00EC5492" w:rsidP="008C6F15">
      <w:pPr>
        <w:jc w:val="center"/>
      </w:pPr>
      <w:r>
        <w:t>POSTANOWIENIA OGÓLNE</w:t>
      </w:r>
    </w:p>
    <w:p w:rsidR="008C6F15" w:rsidRDefault="008C6F15" w:rsidP="008C6F15">
      <w:pPr>
        <w:jc w:val="center"/>
      </w:pPr>
    </w:p>
    <w:p w:rsidR="00EC5492" w:rsidRDefault="00EC5492" w:rsidP="008C6F15">
      <w:pPr>
        <w:jc w:val="both"/>
      </w:pPr>
      <w:r>
        <w:t>Przedmiot Regulaminu</w:t>
      </w:r>
      <w:r w:rsidR="008C6F15">
        <w:t>:</w:t>
      </w:r>
    </w:p>
    <w:p w:rsidR="00EC5492" w:rsidRDefault="00EC5492" w:rsidP="008C6F15">
      <w:pPr>
        <w:jc w:val="both"/>
      </w:pPr>
      <w:r>
        <w:t>1.Niniejszy „Regulamin korzystania z darmowych podręczników lub materiałów</w:t>
      </w:r>
      <w:r w:rsidR="008C6F15" w:rsidRPr="008C6F15">
        <w:t xml:space="preserve"> </w:t>
      </w:r>
      <w:r w:rsidR="008C6F15">
        <w:t>edukacyjnych”</w:t>
      </w:r>
      <w:r w:rsidR="008C6F15" w:rsidRPr="008C6F15">
        <w:t xml:space="preserve"> </w:t>
      </w:r>
      <w:r w:rsidR="008C6F15">
        <w:t>, zwany dalej „Regulaminem”, reguluje:</w:t>
      </w:r>
    </w:p>
    <w:p w:rsidR="00EC5492" w:rsidRDefault="00EC5492" w:rsidP="008C6F15">
      <w:pPr>
        <w:jc w:val="both"/>
      </w:pPr>
      <w:r>
        <w:t>a)zasady związane z wypożyczaniem i zapewnieniem uczniom dostępu do</w:t>
      </w:r>
      <w:r w:rsidR="008C6F15" w:rsidRPr="008C6F15">
        <w:t xml:space="preserve"> </w:t>
      </w:r>
      <w:r w:rsidR="008C6F15">
        <w:t>podręczników lub materiałów edukacyjnych,</w:t>
      </w:r>
    </w:p>
    <w:p w:rsidR="00EC5492" w:rsidRDefault="00EC5492" w:rsidP="008C6F15">
      <w:pPr>
        <w:jc w:val="both"/>
      </w:pPr>
      <w:r>
        <w:t>b)tryb przyjęcia podręczników na stan biblioteki szkolnej szkoły,</w:t>
      </w:r>
    </w:p>
    <w:p w:rsidR="00EC5492" w:rsidRDefault="00EC5492" w:rsidP="008C6F15">
      <w:pPr>
        <w:jc w:val="both"/>
      </w:pPr>
      <w:r>
        <w:t>c)postępowanie w przypadku zagubienia</w:t>
      </w:r>
      <w:r w:rsidR="008C6F15">
        <w:t>,</w:t>
      </w:r>
      <w:r>
        <w:t xml:space="preserve"> zniszczenia </w:t>
      </w:r>
      <w:r w:rsidR="008C6F15">
        <w:t xml:space="preserve">lub niezwrócenia </w:t>
      </w:r>
      <w:r>
        <w:t>podręcznika</w:t>
      </w:r>
      <w:r w:rsidR="008C6F15">
        <w:t xml:space="preserve"> i</w:t>
      </w:r>
    </w:p>
    <w:p w:rsidR="00EC5492" w:rsidRDefault="00EC5492" w:rsidP="008C6F15">
      <w:pPr>
        <w:jc w:val="both"/>
      </w:pPr>
      <w:r>
        <w:t>materiałów edukacyjnych.</w:t>
      </w:r>
    </w:p>
    <w:p w:rsidR="008C6F15" w:rsidRDefault="008C6F15" w:rsidP="008C6F15">
      <w:pPr>
        <w:jc w:val="both"/>
      </w:pPr>
      <w:r>
        <w:t>2.Każdy uczeń musi</w:t>
      </w:r>
      <w:r w:rsidR="00EC5492">
        <w:t xml:space="preserve"> zaznajomić się z Regulaminem korzystania</w:t>
      </w:r>
      <w:r w:rsidRPr="008C6F15">
        <w:t xml:space="preserve"> </w:t>
      </w:r>
      <w:r>
        <w:t>z darmowych podręczników lub materiałów edukacyjnych.</w:t>
      </w:r>
    </w:p>
    <w:p w:rsidR="00EC5492" w:rsidRDefault="008C6F15" w:rsidP="008C6F15">
      <w:pPr>
        <w:jc w:val="both"/>
      </w:pPr>
      <w:r>
        <w:t>3</w:t>
      </w:r>
      <w:r w:rsidR="00EC5492">
        <w:t>.</w:t>
      </w:r>
      <w:r>
        <w:t xml:space="preserve"> Wypożyczenie i zwrot podręczników lub materiałów edukacyjnych zapisuje bibliotekarz </w:t>
      </w:r>
      <w:r>
        <w:br/>
        <w:t xml:space="preserve">w kartach użytkowników. </w:t>
      </w:r>
      <w:r w:rsidR="00EC5492">
        <w:t xml:space="preserve"> </w:t>
      </w:r>
    </w:p>
    <w:p w:rsidR="008C6F15" w:rsidRDefault="008C6F15" w:rsidP="00EC5492"/>
    <w:p w:rsidR="00EC5492" w:rsidRDefault="00EC5492" w:rsidP="008C6F15">
      <w:pPr>
        <w:jc w:val="center"/>
      </w:pPr>
      <w:r>
        <w:t>Rozdział II</w:t>
      </w:r>
    </w:p>
    <w:p w:rsidR="008C6F15" w:rsidRDefault="008C6F15" w:rsidP="008C6F15">
      <w:pPr>
        <w:jc w:val="center"/>
      </w:pPr>
    </w:p>
    <w:p w:rsidR="00EC5492" w:rsidRDefault="00EC5492" w:rsidP="008C6F15">
      <w:pPr>
        <w:jc w:val="center"/>
      </w:pPr>
      <w:r>
        <w:t>ZADANIA BIBLIOTEKI</w:t>
      </w:r>
    </w:p>
    <w:p w:rsidR="008C6F15" w:rsidRDefault="008C6F15" w:rsidP="00AD4B23">
      <w:pPr>
        <w:jc w:val="both"/>
      </w:pPr>
    </w:p>
    <w:p w:rsidR="00EC5492" w:rsidRDefault="00EC5492" w:rsidP="00AD4B23">
      <w:pPr>
        <w:jc w:val="both"/>
      </w:pPr>
      <w:r>
        <w:t>1.Biblioteka gromadzi podręczniki, materiały edukacyjne, materiały</w:t>
      </w:r>
      <w:r w:rsidR="008C6F15" w:rsidRPr="008C6F15">
        <w:t xml:space="preserve"> </w:t>
      </w:r>
      <w:r w:rsidR="008C6F15">
        <w:t>ćwiczeniowe i inne materiały biblioteczne.</w:t>
      </w:r>
    </w:p>
    <w:p w:rsidR="00EC5492" w:rsidRDefault="00EC5492" w:rsidP="00AD4B23">
      <w:pPr>
        <w:jc w:val="both"/>
      </w:pPr>
      <w:r>
        <w:t>2.Biblioteka nieodpłatnie:</w:t>
      </w:r>
    </w:p>
    <w:p w:rsidR="00EC5492" w:rsidRDefault="00EC5492" w:rsidP="00AD4B23">
      <w:pPr>
        <w:jc w:val="both"/>
      </w:pPr>
      <w:r>
        <w:t>–wypożycza uczniom podręczniki lub materiały edukacyjne, mające postać</w:t>
      </w:r>
      <w:r w:rsidR="008C6F15" w:rsidRPr="008C6F15">
        <w:t xml:space="preserve"> </w:t>
      </w:r>
      <w:r w:rsidR="008C6F15">
        <w:t>papierową,</w:t>
      </w:r>
    </w:p>
    <w:p w:rsidR="00EC5492" w:rsidRDefault="00EC5492" w:rsidP="00AD4B23">
      <w:pPr>
        <w:jc w:val="both"/>
      </w:pPr>
      <w:r>
        <w:t>–zapewnia uczniom dostęp do podręczników lub materiałów edukacyjnych,</w:t>
      </w:r>
    </w:p>
    <w:p w:rsidR="00EC5492" w:rsidRDefault="00EC5492" w:rsidP="00AD4B23">
      <w:pPr>
        <w:jc w:val="both"/>
      </w:pPr>
      <w:r>
        <w:t>mających postać elektroniczną,</w:t>
      </w:r>
    </w:p>
    <w:p w:rsidR="00EC5492" w:rsidRDefault="00EC5492" w:rsidP="00AD4B23">
      <w:pPr>
        <w:jc w:val="both"/>
      </w:pPr>
      <w:r>
        <w:t>–przekazuje uczniom materiały ćwiczeniowe bez obowiązku zwrotu lub je</w:t>
      </w:r>
      <w:r w:rsidR="008C6F15" w:rsidRPr="008C6F15">
        <w:t xml:space="preserve"> </w:t>
      </w:r>
      <w:r w:rsidR="008C6F15">
        <w:t>udostępnia.</w:t>
      </w:r>
    </w:p>
    <w:p w:rsidR="00EC5492" w:rsidRDefault="00EC5492" w:rsidP="00AD4B23">
      <w:pPr>
        <w:jc w:val="both"/>
      </w:pPr>
      <w:r>
        <w:t>3.Dołączona do podręcznika lub materiałów edukacyjnych płyta CD stanowi</w:t>
      </w:r>
      <w:r w:rsidR="00AD4B23" w:rsidRPr="00AD4B23">
        <w:t xml:space="preserve"> </w:t>
      </w:r>
      <w:r w:rsidR="00AD4B23">
        <w:t>integralną część podręcznika lub materiałów edukacyjnych i należy ją zwrócić</w:t>
      </w:r>
      <w:r w:rsidR="00AD4B23" w:rsidRPr="00AD4B23">
        <w:t xml:space="preserve"> </w:t>
      </w:r>
      <w:r w:rsidR="00AD4B23">
        <w:t>wraz z podręcznikiem lub materiałem edukacyjnym. Zagubienie lub</w:t>
      </w:r>
      <w:r w:rsidR="00AD4B23" w:rsidRPr="00AD4B23">
        <w:t xml:space="preserve"> </w:t>
      </w:r>
      <w:r w:rsidR="00AD4B23">
        <w:t>zniszczenie płyty CD skutkuje koniecznością zwrotu kosztów całego</w:t>
      </w:r>
      <w:r w:rsidR="00AD4B23" w:rsidRPr="00AD4B23">
        <w:t xml:space="preserve"> </w:t>
      </w:r>
      <w:r w:rsidR="00AD4B23">
        <w:t>podręcznika lub materiałów edukacyjnych.</w:t>
      </w:r>
    </w:p>
    <w:p w:rsidR="00EC5492" w:rsidRDefault="00EC5492" w:rsidP="00AD4B23">
      <w:pPr>
        <w:jc w:val="both"/>
      </w:pPr>
      <w:r>
        <w:lastRenderedPageBreak/>
        <w:t>4.Czas otwarcia biblioteki szkolnej podany jest do wiadomości użytkowników</w:t>
      </w:r>
    </w:p>
    <w:p w:rsidR="00EC5492" w:rsidRDefault="00EC5492" w:rsidP="00AD4B23">
      <w:pPr>
        <w:jc w:val="both"/>
      </w:pPr>
      <w:r>
        <w:t>w informacji umieszczonej przy wejściu do biblioteki oraz w Internecie.</w:t>
      </w:r>
    </w:p>
    <w:p w:rsidR="00AD4B23" w:rsidRDefault="00AD4B23" w:rsidP="003A7329"/>
    <w:p w:rsidR="00EC5492" w:rsidRDefault="00EC5492" w:rsidP="00AD4B23">
      <w:pPr>
        <w:jc w:val="center"/>
      </w:pPr>
      <w:r>
        <w:t>Rozdział III</w:t>
      </w:r>
    </w:p>
    <w:p w:rsidR="00AD4B23" w:rsidRDefault="00AD4B23" w:rsidP="00AD4B23">
      <w:pPr>
        <w:jc w:val="center"/>
      </w:pPr>
    </w:p>
    <w:p w:rsidR="00EC5492" w:rsidRDefault="00EC5492" w:rsidP="00AD4B23">
      <w:pPr>
        <w:jc w:val="center"/>
      </w:pPr>
      <w:r>
        <w:t>PRZYJĘCIE PODRĘCZNIKÓW NA STAN SZKOŁY</w:t>
      </w:r>
    </w:p>
    <w:p w:rsidR="00AD4B23" w:rsidRDefault="00AD4B23" w:rsidP="00AD4B23">
      <w:pPr>
        <w:jc w:val="center"/>
      </w:pPr>
    </w:p>
    <w:p w:rsidR="00EC5492" w:rsidRDefault="00EC5492" w:rsidP="00AD4B23">
      <w:pPr>
        <w:jc w:val="both"/>
      </w:pPr>
      <w:r>
        <w:t>1.Podręczniki, materiały edukacyjne, materiały ćwiczeniowe przekazane szkole</w:t>
      </w:r>
      <w:r w:rsidR="00AD4B23" w:rsidRPr="00AD4B23">
        <w:t xml:space="preserve"> </w:t>
      </w:r>
      <w:r w:rsidR="00AD4B23">
        <w:t>w ramach dotacji zostają przekazane na stan biblioteki .</w:t>
      </w:r>
    </w:p>
    <w:p w:rsidR="00EC5492" w:rsidRDefault="00EC5492" w:rsidP="00AD4B23">
      <w:pPr>
        <w:jc w:val="both"/>
      </w:pPr>
      <w:r>
        <w:t>2. Podręczniki, materiały edukacyjne, materiały ćwiczeniowe są własnością</w:t>
      </w:r>
      <w:r w:rsidR="00AD4B23" w:rsidRPr="00AD4B23">
        <w:t xml:space="preserve"> </w:t>
      </w:r>
      <w:r w:rsidR="00AD4B23">
        <w:t>szkoły i znajdują się w zasobach biblioteki.</w:t>
      </w:r>
    </w:p>
    <w:p w:rsidR="00AD4B23" w:rsidRDefault="00AD4B23" w:rsidP="00AD4B23">
      <w:pPr>
        <w:jc w:val="both"/>
      </w:pPr>
      <w:r>
        <w:t>3</w:t>
      </w:r>
      <w:r w:rsidR="00EC5492">
        <w:t>.Podręczniki, materiały edukacyjne przekazane szkole w ramach dotacji winny</w:t>
      </w:r>
      <w:r w:rsidRPr="00AD4B23">
        <w:t xml:space="preserve"> </w:t>
      </w:r>
      <w:r>
        <w:t>być użytkowane przez okres minimum 3 lat.</w:t>
      </w:r>
    </w:p>
    <w:p w:rsidR="00EC5492" w:rsidRDefault="00EC5492" w:rsidP="00EC5492"/>
    <w:p w:rsidR="00EC5492" w:rsidRDefault="00EC5492" w:rsidP="00AD4B23">
      <w:pPr>
        <w:jc w:val="center"/>
      </w:pPr>
      <w:r>
        <w:t>Rozdział IV</w:t>
      </w:r>
    </w:p>
    <w:p w:rsidR="00AD4B23" w:rsidRDefault="00AD4B23" w:rsidP="00AD4B23">
      <w:pPr>
        <w:jc w:val="center"/>
      </w:pPr>
    </w:p>
    <w:p w:rsidR="00EC5492" w:rsidRDefault="00EC5492" w:rsidP="00AD4B23">
      <w:pPr>
        <w:jc w:val="center"/>
      </w:pPr>
      <w:r>
        <w:t>UDOSTĘPNIANIE ZBIORÓW</w:t>
      </w:r>
    </w:p>
    <w:p w:rsidR="00AD4B23" w:rsidRDefault="00AD4B23" w:rsidP="00AD4B23">
      <w:pPr>
        <w:jc w:val="center"/>
      </w:pPr>
    </w:p>
    <w:p w:rsidR="00EC5492" w:rsidRDefault="00EC5492" w:rsidP="00AD4B23">
      <w:pPr>
        <w:jc w:val="both"/>
      </w:pPr>
      <w:r>
        <w:t>Użytkownicy podręczników szkolnych</w:t>
      </w:r>
      <w:r w:rsidR="00AD4B23">
        <w:t>:</w:t>
      </w:r>
    </w:p>
    <w:p w:rsidR="00EC5492" w:rsidRDefault="00EC5492" w:rsidP="00AD4B23">
      <w:pPr>
        <w:jc w:val="both"/>
      </w:pPr>
      <w:r>
        <w:t>1.Do wypożyczania podręczników lub materiałów edukacyjnych uprawnieni są</w:t>
      </w:r>
      <w:r w:rsidR="00AD4B23" w:rsidRPr="00AD4B23">
        <w:t xml:space="preserve"> </w:t>
      </w:r>
      <w:r w:rsidR="00AD4B23">
        <w:t>wszyscy uczniowie szkoły, w klasach objętych programem darmowych</w:t>
      </w:r>
      <w:r w:rsidR="00AD4B23" w:rsidRPr="00AD4B23">
        <w:t xml:space="preserve"> </w:t>
      </w:r>
      <w:r w:rsidR="00AD4B23">
        <w:t>podręczników, materiałów edukacyjnych i materiałów ćwiczeniowych.</w:t>
      </w:r>
    </w:p>
    <w:p w:rsidR="00EC5492" w:rsidRDefault="00EC5492" w:rsidP="00AD4B23">
      <w:pPr>
        <w:jc w:val="both"/>
      </w:pPr>
      <w:r>
        <w:t>2.Użytkownicy przed rozpoczęciem korzystania ze zbiorów podlegają</w:t>
      </w:r>
      <w:r w:rsidR="00AD4B23" w:rsidRPr="00AD4B23">
        <w:t xml:space="preserve"> </w:t>
      </w:r>
      <w:r w:rsidR="00AD4B23">
        <w:t>rejestracji.</w:t>
      </w:r>
    </w:p>
    <w:p w:rsidR="00EC5492" w:rsidRDefault="00EC5492" w:rsidP="00AD4B23">
      <w:pPr>
        <w:jc w:val="both"/>
      </w:pPr>
      <w:r>
        <w:t>3.Uczniowie są rejestrowani w bibliotece szkolnej na podstawie dostarczonych</w:t>
      </w:r>
      <w:r w:rsidR="00AD4B23" w:rsidRPr="00AD4B23">
        <w:t xml:space="preserve"> </w:t>
      </w:r>
      <w:r w:rsidR="00AD4B23">
        <w:t>do biblioteki list zgodnych z listą klasy zamieszczoną w dzienniku elektronicznym.</w:t>
      </w:r>
    </w:p>
    <w:p w:rsidR="00EC5492" w:rsidRDefault="00EC5492" w:rsidP="00AD4B23">
      <w:pPr>
        <w:jc w:val="both"/>
      </w:pPr>
      <w:r>
        <w:t>4.Rejestracja następuj</w:t>
      </w:r>
      <w:r w:rsidR="00AD4B23">
        <w:t>e najpóźniej do dnia 5</w:t>
      </w:r>
      <w:r>
        <w:t xml:space="preserve"> września danego roku szkolnego.</w:t>
      </w:r>
    </w:p>
    <w:p w:rsidR="00AD4B23" w:rsidRDefault="00AD4B23" w:rsidP="00EC5492"/>
    <w:p w:rsidR="00EC5492" w:rsidRDefault="00EC5492" w:rsidP="00AD4B23">
      <w:pPr>
        <w:jc w:val="both"/>
      </w:pPr>
      <w:r>
        <w:t>Okres trwania wypożyczenia</w:t>
      </w:r>
      <w:r w:rsidR="00AD4B23">
        <w:t>:</w:t>
      </w:r>
    </w:p>
    <w:p w:rsidR="00EC5492" w:rsidRDefault="00EC5492" w:rsidP="00AD4B23">
      <w:pPr>
        <w:jc w:val="both"/>
      </w:pPr>
      <w:r>
        <w:t>1.Wypożyczanie odbywa się na początku każdego roku szkolnego, najpóźniej</w:t>
      </w:r>
      <w:r w:rsidR="00AD4B23" w:rsidRPr="00AD4B23">
        <w:t xml:space="preserve"> </w:t>
      </w:r>
      <w:r w:rsidR="00AD4B23">
        <w:t>do dnia 15 września danego roku szkolnego.</w:t>
      </w:r>
    </w:p>
    <w:p w:rsidR="00EC5492" w:rsidRDefault="00EC5492" w:rsidP="00AD4B23">
      <w:pPr>
        <w:jc w:val="both"/>
      </w:pPr>
      <w:r>
        <w:t>2. W uzasadnionych przypadkach wypożyczenie podręcznika może nastąpić</w:t>
      </w:r>
      <w:r w:rsidR="00AD4B23" w:rsidRPr="00AD4B23">
        <w:t xml:space="preserve"> </w:t>
      </w:r>
      <w:r w:rsidR="00AD4B23">
        <w:t>w innym terminie, w trakcie danego roku szkolnego.</w:t>
      </w:r>
    </w:p>
    <w:p w:rsidR="00125C4F" w:rsidRDefault="00EC5492" w:rsidP="00AD4B23">
      <w:pPr>
        <w:jc w:val="both"/>
      </w:pPr>
      <w:r>
        <w:t>3.Podręczniki wypożyczane są na okres 10 miesięcy, termin ich zwrotu mija</w:t>
      </w:r>
      <w:r w:rsidR="00AD4B23" w:rsidRPr="00AD4B23">
        <w:t xml:space="preserve"> </w:t>
      </w:r>
      <w:r w:rsidR="00AD4B23">
        <w:t>na tydzień przed zakończeniem danego roku szkolnego.</w:t>
      </w:r>
    </w:p>
    <w:p w:rsidR="00AD4B23" w:rsidRDefault="00AD4B23" w:rsidP="00AD4B23">
      <w:pPr>
        <w:jc w:val="both"/>
      </w:pPr>
      <w:r>
        <w:t>4</w:t>
      </w:r>
      <w:r w:rsidR="00EC5492">
        <w:t>.Biblioteka w uzasadnionych okolicznościach ma prawo zażądać zwrotu</w:t>
      </w:r>
      <w:r w:rsidRPr="00AD4B23">
        <w:t xml:space="preserve"> </w:t>
      </w:r>
      <w:r>
        <w:t>wypożyczonych materiałów przed upływem ustalonego terminu.</w:t>
      </w:r>
    </w:p>
    <w:p w:rsidR="00EC5492" w:rsidRDefault="00125C4F" w:rsidP="00EC5492">
      <w:r>
        <w:t>5. Uczniowie przystępujący do egzaminu klasyfikacyjnego lub poprawkowego mogą używać podręcznik do końca sierpnia danego roku szkolnego.</w:t>
      </w:r>
    </w:p>
    <w:p w:rsidR="00125C4F" w:rsidRDefault="00125C4F" w:rsidP="00EC5492"/>
    <w:p w:rsidR="00EC5492" w:rsidRDefault="00EC5492" w:rsidP="00AD4B23">
      <w:pPr>
        <w:jc w:val="both"/>
      </w:pPr>
      <w:r>
        <w:t>Procedura wypożyczania podręcznika</w:t>
      </w:r>
      <w:r w:rsidR="00AD4B23">
        <w:t>:</w:t>
      </w:r>
    </w:p>
    <w:p w:rsidR="00EC5492" w:rsidRDefault="00EC5492" w:rsidP="00AD4B23">
      <w:pPr>
        <w:jc w:val="both"/>
      </w:pPr>
      <w:r>
        <w:t>1.Na początku roku szkolnego uczeń pobiera z biblioteki podręczniki lub</w:t>
      </w:r>
      <w:r w:rsidR="00AD4B23" w:rsidRPr="00AD4B23">
        <w:t xml:space="preserve"> </w:t>
      </w:r>
      <w:r w:rsidR="00AD4B23">
        <w:t>materiały eduk</w:t>
      </w:r>
      <w:r w:rsidR="005D481B">
        <w:t>acyjne, (załącznik nr 1).</w:t>
      </w:r>
    </w:p>
    <w:p w:rsidR="00EC5492" w:rsidRDefault="00EC5492" w:rsidP="00AD4B23">
      <w:pPr>
        <w:jc w:val="both"/>
      </w:pPr>
      <w:r>
        <w:t>2. Podręczniki na dany rok szkolny są wypożyczane w dniu i godzinach pracy</w:t>
      </w:r>
      <w:r w:rsidR="00AD4B23" w:rsidRPr="00AD4B23">
        <w:t xml:space="preserve"> </w:t>
      </w:r>
      <w:r w:rsidR="00AD4B23">
        <w:t>biblioteki szkolnej.</w:t>
      </w:r>
    </w:p>
    <w:p w:rsidR="00AD4B23" w:rsidRDefault="00AD4B23" w:rsidP="00AD4B23">
      <w:pPr>
        <w:jc w:val="both"/>
      </w:pPr>
      <w:r>
        <w:t>3</w:t>
      </w:r>
      <w:r w:rsidR="00EC5492">
        <w:t>.Wychowawca ma obowiązek poinformować rodziców i uczniów, aby</w:t>
      </w:r>
      <w:r w:rsidRPr="00AD4B23">
        <w:t xml:space="preserve"> </w:t>
      </w:r>
      <w:r>
        <w:t>sprawdzili stan podręcznika lub materiałów edukacyjnych, a ewentualne</w:t>
      </w:r>
      <w:r w:rsidRPr="00AD4B23">
        <w:t xml:space="preserve"> </w:t>
      </w:r>
      <w:r>
        <w:t>uszkodzenia natychmiast należy zgłosić nauczycielowi bibliotekarzowi.</w:t>
      </w:r>
    </w:p>
    <w:p w:rsidR="00EC5492" w:rsidRDefault="00EC5492" w:rsidP="00EC5492"/>
    <w:p w:rsidR="00EC5492" w:rsidRDefault="00EC5492" w:rsidP="00AF2A49">
      <w:pPr>
        <w:jc w:val="both"/>
      </w:pPr>
      <w:r>
        <w:t>Zmiana Szkoły</w:t>
      </w:r>
      <w:r w:rsidR="00AD4B23">
        <w:t>:</w:t>
      </w:r>
    </w:p>
    <w:p w:rsidR="00AD4B23" w:rsidRDefault="00EC5492" w:rsidP="00AF2A49">
      <w:pPr>
        <w:jc w:val="both"/>
      </w:pPr>
      <w:r>
        <w:t>1.Uczeń, który w trakcie roku szkolnego, z powodów losowych, rezygnuje z</w:t>
      </w:r>
      <w:r w:rsidR="00AD4B23" w:rsidRPr="00AD4B23">
        <w:t xml:space="preserve"> </w:t>
      </w:r>
      <w:r w:rsidR="00AD4B23">
        <w:t xml:space="preserve">edukacji </w:t>
      </w:r>
      <w:r w:rsidR="00AF2A49">
        <w:br/>
      </w:r>
      <w:r w:rsidR="00AD4B23">
        <w:t>w szkole, zobowiązany jest zwrócić otrzymany podręcznik i materiały</w:t>
      </w:r>
      <w:r w:rsidR="00AD4B23" w:rsidRPr="00AD4B23">
        <w:t xml:space="preserve"> </w:t>
      </w:r>
      <w:r w:rsidR="00AD4B23">
        <w:t>edukacyjne.</w:t>
      </w:r>
    </w:p>
    <w:p w:rsidR="00EC5492" w:rsidRDefault="00EC5492" w:rsidP="00AF2A49">
      <w:pPr>
        <w:jc w:val="both"/>
      </w:pPr>
    </w:p>
    <w:p w:rsidR="00915919" w:rsidRDefault="00EC5492" w:rsidP="00AF2A49">
      <w:pPr>
        <w:jc w:val="both"/>
      </w:pPr>
      <w:r>
        <w:t>2.W przypadku nie</w:t>
      </w:r>
      <w:r w:rsidR="00AD4B23">
        <w:t xml:space="preserve"> </w:t>
      </w:r>
      <w:r>
        <w:t>możności zwrotu otrzymanego podręcznika lub materiałów</w:t>
      </w:r>
      <w:r w:rsidR="00915919" w:rsidRPr="00915919">
        <w:t xml:space="preserve"> </w:t>
      </w:r>
      <w:r w:rsidR="00915919">
        <w:t>edukacyjnych zastosowanie ma rozdział V niniejszego Regulaminu.</w:t>
      </w:r>
    </w:p>
    <w:p w:rsidR="00915919" w:rsidRDefault="00915919" w:rsidP="00EC5492"/>
    <w:p w:rsidR="00EC5492" w:rsidRDefault="00EC5492" w:rsidP="00915919">
      <w:pPr>
        <w:jc w:val="center"/>
      </w:pPr>
      <w:r>
        <w:t>Rozdział V</w:t>
      </w:r>
    </w:p>
    <w:p w:rsidR="00915919" w:rsidRDefault="00915919" w:rsidP="00915919">
      <w:pPr>
        <w:jc w:val="center"/>
      </w:pPr>
    </w:p>
    <w:p w:rsidR="00EC5492" w:rsidRDefault="00EC5492" w:rsidP="00915919">
      <w:pPr>
        <w:jc w:val="center"/>
      </w:pPr>
      <w:r>
        <w:t>ODPOWIEDZIALNOŚĆ ZA UDOSTĘPNIANE PODRĘCZNIKI</w:t>
      </w:r>
    </w:p>
    <w:p w:rsidR="00915919" w:rsidRDefault="00915919" w:rsidP="00EC5492"/>
    <w:p w:rsidR="00915919" w:rsidRDefault="00EC5492" w:rsidP="00AF2A49">
      <w:pPr>
        <w:jc w:val="both"/>
      </w:pPr>
      <w:r>
        <w:t>Obowiązki ucznia związane z wypożyczeniem</w:t>
      </w:r>
      <w:r w:rsidR="00915919">
        <w:t>:</w:t>
      </w:r>
    </w:p>
    <w:p w:rsidR="00EC5492" w:rsidRDefault="00EC5492" w:rsidP="00AF2A49">
      <w:pPr>
        <w:jc w:val="both"/>
      </w:pPr>
      <w:r>
        <w:t>1.Przez cały okres użytkowania podręczników uczeń dba o właściwe i czyste</w:t>
      </w:r>
      <w:r w:rsidR="00915919" w:rsidRPr="00915919">
        <w:t xml:space="preserve"> </w:t>
      </w:r>
      <w:r w:rsidR="00915919">
        <w:t>obłożenie książki.</w:t>
      </w:r>
    </w:p>
    <w:p w:rsidR="00EC5492" w:rsidRDefault="00EC5492" w:rsidP="00AF2A49">
      <w:pPr>
        <w:jc w:val="both"/>
      </w:pPr>
      <w:r>
        <w:t xml:space="preserve">2.Uczeń ma obowiązek </w:t>
      </w:r>
      <w:r w:rsidR="00915919">
        <w:t xml:space="preserve">podpisać podręcznik i materiał edukacyjny w wyznaczonym miejscu </w:t>
      </w:r>
      <w:r w:rsidR="00AF2A49">
        <w:t xml:space="preserve">oraz </w:t>
      </w:r>
      <w:r>
        <w:t>na bieżąco dokonywać drobnych napraw czy</w:t>
      </w:r>
      <w:r w:rsidR="00AF2A49" w:rsidRPr="00AF2A49">
        <w:t xml:space="preserve"> </w:t>
      </w:r>
      <w:r w:rsidR="00AF2A49">
        <w:t>ewentualnej wymiany okładki.</w:t>
      </w:r>
    </w:p>
    <w:p w:rsidR="00EC5492" w:rsidRDefault="00EC5492" w:rsidP="00AF2A49">
      <w:pPr>
        <w:jc w:val="both"/>
      </w:pPr>
      <w:r>
        <w:t>3.Zabrania się dokonywania jakichkolwiek wpisów i notatek w podręcznikach.</w:t>
      </w:r>
    </w:p>
    <w:p w:rsidR="00AF2A49" w:rsidRDefault="00EC5492" w:rsidP="00AF2A49">
      <w:pPr>
        <w:jc w:val="both"/>
      </w:pPr>
      <w:r>
        <w:t>4.Wraz z upływem terminu zwrotu (koniec roku szkolnego) uczeń powinien</w:t>
      </w:r>
      <w:r w:rsidR="00AF2A49" w:rsidRPr="00AF2A49">
        <w:t xml:space="preserve"> </w:t>
      </w:r>
      <w:r w:rsidR="00AF2A49">
        <w:t>uporządkować podręczniki, tj. powycierać wszystkie wpisy ołówka, podkleić,</w:t>
      </w:r>
      <w:r w:rsidR="00AF2A49" w:rsidRPr="00AF2A49">
        <w:t xml:space="preserve"> </w:t>
      </w:r>
      <w:r w:rsidR="00AF2A49">
        <w:t>obłożyć w nową okładkę, jeśli wcześniejsza ulegnie zniszczeniu, a następnie</w:t>
      </w:r>
      <w:r w:rsidR="00AF2A49" w:rsidRPr="00AF2A49">
        <w:t xml:space="preserve"> </w:t>
      </w:r>
      <w:r w:rsidR="00AF2A49">
        <w:t>oddać do biblioteki szkolnej wszystkie wypożyczone podręczniki wraz z ich</w:t>
      </w:r>
      <w:r w:rsidR="00AF2A49" w:rsidRPr="00AF2A49">
        <w:t xml:space="preserve"> </w:t>
      </w:r>
      <w:r w:rsidR="00AF2A49">
        <w:t>dodatkowym wyposażeniem (płyty, mapy, plansze itp.).</w:t>
      </w:r>
    </w:p>
    <w:p w:rsidR="00EC5492" w:rsidRDefault="00EC5492" w:rsidP="00EC5492"/>
    <w:p w:rsidR="00EC5492" w:rsidRDefault="00EC5492" w:rsidP="00EC5492">
      <w:r>
        <w:t>Uszkodzenie lub zniszczenie podręcznika lub materiału edukacyjnego</w:t>
      </w:r>
      <w:r w:rsidR="00AF2A49">
        <w:t>:</w:t>
      </w:r>
    </w:p>
    <w:p w:rsidR="00EC5492" w:rsidRDefault="00EC5492" w:rsidP="00AF2A49">
      <w:pPr>
        <w:jc w:val="both"/>
      </w:pPr>
      <w:r>
        <w:t>1.Przez uszkodzenie podręcznika lub materiałów edukacyjnych rozumie się</w:t>
      </w:r>
      <w:r w:rsidR="00AF2A49" w:rsidRPr="00AF2A49">
        <w:t xml:space="preserve"> </w:t>
      </w:r>
      <w:r w:rsidR="00AF2A49">
        <w:t>nieumyślne zabrudzenie, poplamienie, zgniecenie lub rozerwanie umożliwiające</w:t>
      </w:r>
      <w:r w:rsidR="00AF2A49" w:rsidRPr="00AF2A49">
        <w:t xml:space="preserve"> </w:t>
      </w:r>
      <w:r w:rsidR="00AF2A49">
        <w:t>jednak dalsze ich wykorzystywanie.</w:t>
      </w:r>
    </w:p>
    <w:p w:rsidR="00EC5492" w:rsidRDefault="00EC5492" w:rsidP="00AF2A49">
      <w:pPr>
        <w:jc w:val="both"/>
      </w:pPr>
      <w:r>
        <w:t>2.Na żądanie nauczyciela bibliotekarza użytkownik, który doprowadził do</w:t>
      </w:r>
      <w:r w:rsidR="00AF2A49" w:rsidRPr="00AF2A49">
        <w:t xml:space="preserve"> </w:t>
      </w:r>
      <w:r w:rsidR="00AF2A49">
        <w:t>uszkodzenia materiałów bibliotecznych, jest zobowiązany podręcznik naprawić.</w:t>
      </w:r>
    </w:p>
    <w:p w:rsidR="00AF2A49" w:rsidRDefault="00EC5492" w:rsidP="00AF2A49">
      <w:pPr>
        <w:jc w:val="both"/>
      </w:pPr>
      <w:r>
        <w:t>3.Przez zniszczenie podręcznika lub materiałów edukacyjnych rozumie się</w:t>
      </w:r>
      <w:r w:rsidR="00AF2A49" w:rsidRPr="00AF2A49">
        <w:t xml:space="preserve"> </w:t>
      </w:r>
      <w:r w:rsidR="00AF2A49">
        <w:t>umyślne lub spowodowane przez zaniedbanie użytkownika poplamienie, trwałe</w:t>
      </w:r>
      <w:r w:rsidR="00AF2A49" w:rsidRPr="00AF2A49">
        <w:t xml:space="preserve"> </w:t>
      </w:r>
      <w:r w:rsidR="00AF2A49">
        <w:t>zabrudzenie, porysowanie lub popisanie, połamanie lub rozerwanie, wyrwanie</w:t>
      </w:r>
      <w:r w:rsidR="00AF2A49" w:rsidRPr="00AF2A49">
        <w:t xml:space="preserve"> </w:t>
      </w:r>
      <w:r w:rsidR="00AF2A49">
        <w:t>i zagubienie kartek oraz inne wady fizyczne, które pomniejszają wartość</w:t>
      </w:r>
      <w:r w:rsidR="00AF2A49" w:rsidRPr="00AF2A49">
        <w:t xml:space="preserve"> </w:t>
      </w:r>
      <w:r w:rsidR="00AF2A49">
        <w:t>użytkową podręcznika lub materiałów edukacyjnych i uniemożliwiają pełne</w:t>
      </w:r>
      <w:r w:rsidR="00AF2A49" w:rsidRPr="00AF2A49">
        <w:t xml:space="preserve"> </w:t>
      </w:r>
      <w:r w:rsidR="00AF2A49">
        <w:t>z nich korzystanie.</w:t>
      </w:r>
    </w:p>
    <w:p w:rsidR="00AF2A49" w:rsidRDefault="00AF2A49" w:rsidP="00AF2A49"/>
    <w:p w:rsidR="00EC5492" w:rsidRDefault="00EC5492" w:rsidP="00EC5492">
      <w:r>
        <w:t>Zakres odpowiedzialności</w:t>
      </w:r>
      <w:r w:rsidR="00AF2A49">
        <w:t>:</w:t>
      </w:r>
    </w:p>
    <w:p w:rsidR="00AF2A49" w:rsidRDefault="00EC5492" w:rsidP="00D536E5">
      <w:pPr>
        <w:jc w:val="both"/>
      </w:pPr>
      <w:r>
        <w:t>1.Uczeń</w:t>
      </w:r>
      <w:r w:rsidR="00AF2A49">
        <w:t xml:space="preserve"> i rodzic (opiekun prawny)</w:t>
      </w:r>
      <w:r>
        <w:t xml:space="preserve"> ponosi pełną odpowiedzialność materialną za wszelkie uszkodzenia lub</w:t>
      </w:r>
      <w:r w:rsidR="00AF2A49" w:rsidRPr="00AF2A49">
        <w:t xml:space="preserve"> </w:t>
      </w:r>
      <w:r w:rsidR="00AF2A49">
        <w:t>zniszczenia wypożyczonych podręczników lub materiałów edukacyjnych,</w:t>
      </w:r>
    </w:p>
    <w:p w:rsidR="00EC5492" w:rsidRDefault="00AF2A49" w:rsidP="00D536E5">
      <w:pPr>
        <w:jc w:val="both"/>
      </w:pPr>
      <w:r>
        <w:t>nieujawnionych w chwili wypożyczenia.</w:t>
      </w:r>
    </w:p>
    <w:p w:rsidR="00D536E5" w:rsidRDefault="00D536E5" w:rsidP="00D536E5">
      <w:pPr>
        <w:jc w:val="both"/>
      </w:pPr>
      <w:r>
        <w:t>2. W przypadku uszkodzenia lub zniszczenia podręcznika lub materiału edukacyjnego</w:t>
      </w:r>
    </w:p>
    <w:p w:rsidR="00D536E5" w:rsidRDefault="00D536E5" w:rsidP="00D536E5">
      <w:pPr>
        <w:jc w:val="both"/>
      </w:pPr>
      <w:r>
        <w:t>szkoła może żądać od rodziców ucznia zwrotu kosztu zakupu podręcznika lub</w:t>
      </w:r>
      <w:r w:rsidRPr="00D536E5">
        <w:t xml:space="preserve"> </w:t>
      </w:r>
      <w:r>
        <w:t>materiału edukacyjnego określonego przez ministra właściwego do spraw oświaty</w:t>
      </w:r>
      <w:r w:rsidRPr="00D536E5">
        <w:t xml:space="preserve"> </w:t>
      </w:r>
      <w:r>
        <w:t>i wychowania i zamieszczonego na stronie internetowej urzędu obsługującego tego ministra.</w:t>
      </w:r>
    </w:p>
    <w:p w:rsidR="00D536E5" w:rsidRDefault="00D536E5" w:rsidP="00D536E5">
      <w:pPr>
        <w:jc w:val="both"/>
      </w:pPr>
      <w:r>
        <w:t>Kwota ta stanowi dochód budżetu państwa.</w:t>
      </w:r>
    </w:p>
    <w:p w:rsidR="00EC5492" w:rsidRDefault="00D536E5" w:rsidP="00D536E5">
      <w:pPr>
        <w:jc w:val="both"/>
      </w:pPr>
      <w:r>
        <w:t>3</w:t>
      </w:r>
      <w:r w:rsidR="00EC5492">
        <w:t>.Wartość uszkodzonych lub zniszczonych podręczników określa Dyrektor</w:t>
      </w:r>
      <w:r w:rsidRPr="00D536E5">
        <w:t xml:space="preserve"> </w:t>
      </w:r>
      <w:r>
        <w:t>Szkoły na podstawie informacji przekazanych przez MEN.</w:t>
      </w:r>
    </w:p>
    <w:p w:rsidR="00EC5492" w:rsidRDefault="00D536E5" w:rsidP="00D536E5">
      <w:pPr>
        <w:jc w:val="both"/>
      </w:pPr>
      <w:r>
        <w:t>4</w:t>
      </w:r>
      <w:r w:rsidR="00EC5492">
        <w:t>.W celu odzyskania od rodziców kosztu uszkodzonych lub zniszczonych</w:t>
      </w:r>
      <w:r w:rsidRPr="00D536E5">
        <w:t xml:space="preserve"> </w:t>
      </w:r>
      <w:r>
        <w:t xml:space="preserve">podręczników, nauczyciel bibliotekarz wysyła </w:t>
      </w:r>
      <w:r w:rsidR="005D481B">
        <w:t>do rodzica wezwanie do zapłaty, (załącznik nr 2).</w:t>
      </w:r>
    </w:p>
    <w:p w:rsidR="00D536E5" w:rsidRDefault="00D536E5" w:rsidP="00D536E5">
      <w:pPr>
        <w:jc w:val="both"/>
      </w:pPr>
      <w:r>
        <w:t>5</w:t>
      </w:r>
      <w:r w:rsidR="00EC5492">
        <w:t>.W przypadku braku zapłaty za uszkodzone bądź zniszczone podręczniki</w:t>
      </w:r>
      <w:r w:rsidRPr="00D536E5">
        <w:t xml:space="preserve"> </w:t>
      </w:r>
      <w:r>
        <w:t>Szkoła może sprawę skierować na drogę postępowania sądowego.</w:t>
      </w:r>
    </w:p>
    <w:p w:rsidR="00D536E5" w:rsidRDefault="00D536E5" w:rsidP="00EC5492"/>
    <w:p w:rsidR="005D481B" w:rsidRDefault="005D481B" w:rsidP="00EC5492"/>
    <w:p w:rsidR="00D536E5" w:rsidRDefault="00D536E5" w:rsidP="00EC5492"/>
    <w:p w:rsidR="00EC5492" w:rsidRDefault="00EC5492" w:rsidP="00D536E5">
      <w:pPr>
        <w:jc w:val="center"/>
      </w:pPr>
      <w:r>
        <w:t>Rozdział VI</w:t>
      </w:r>
    </w:p>
    <w:p w:rsidR="00D536E5" w:rsidRDefault="00D536E5" w:rsidP="00D536E5">
      <w:pPr>
        <w:jc w:val="center"/>
      </w:pPr>
    </w:p>
    <w:p w:rsidR="00EC5492" w:rsidRDefault="00EC5492" w:rsidP="00D536E5">
      <w:pPr>
        <w:jc w:val="center"/>
      </w:pPr>
      <w:r>
        <w:t>INWENTARYZACJA</w:t>
      </w:r>
    </w:p>
    <w:p w:rsidR="00D536E5" w:rsidRDefault="00D536E5" w:rsidP="00D536E5">
      <w:pPr>
        <w:jc w:val="center"/>
      </w:pPr>
    </w:p>
    <w:p w:rsidR="00EC5492" w:rsidRDefault="00EC5492" w:rsidP="00D536E5">
      <w:pPr>
        <w:jc w:val="both"/>
      </w:pPr>
      <w:r>
        <w:t>1.Inwentaryzacja zasobów biblioteki odbywa się raz w roku: po ich odbiorze od</w:t>
      </w:r>
      <w:r w:rsidR="00D536E5" w:rsidRPr="00D536E5">
        <w:t xml:space="preserve"> </w:t>
      </w:r>
      <w:r w:rsidR="00D536E5">
        <w:t>użyt</w:t>
      </w:r>
      <w:r w:rsidR="005D481B">
        <w:t>kowników danego roku szkolnego, (załącznik nr 3).</w:t>
      </w:r>
    </w:p>
    <w:p w:rsidR="00D536E5" w:rsidRDefault="00EC5492" w:rsidP="00D536E5">
      <w:pPr>
        <w:jc w:val="both"/>
      </w:pPr>
      <w:r>
        <w:t>2.Sprawozdanie przedstawiane jest Dyrektorowi Szkoły najpóźniej do 7 dni po</w:t>
      </w:r>
      <w:r w:rsidR="00D536E5" w:rsidRPr="00D536E5">
        <w:t xml:space="preserve"> </w:t>
      </w:r>
      <w:r w:rsidR="00D536E5">
        <w:t>zakończeniu zajęć dydaktycznych celem uzupełnienia zasobów.</w:t>
      </w:r>
    </w:p>
    <w:p w:rsidR="00EC5492" w:rsidRDefault="00EC5492" w:rsidP="00EC5492"/>
    <w:p w:rsidR="00EC5492" w:rsidRDefault="00EC5492" w:rsidP="00D536E5">
      <w:pPr>
        <w:jc w:val="center"/>
      </w:pPr>
      <w:r>
        <w:t>Rozdział V</w:t>
      </w:r>
    </w:p>
    <w:p w:rsidR="00D536E5" w:rsidRDefault="00D536E5" w:rsidP="00D536E5">
      <w:pPr>
        <w:jc w:val="center"/>
      </w:pPr>
    </w:p>
    <w:p w:rsidR="00EC5492" w:rsidRDefault="00EC5492" w:rsidP="00D536E5">
      <w:pPr>
        <w:jc w:val="center"/>
      </w:pPr>
      <w:r>
        <w:t>POSTANOWIENIA KOŃCOWE</w:t>
      </w:r>
    </w:p>
    <w:p w:rsidR="00D536E5" w:rsidRDefault="00D536E5" w:rsidP="00D536E5">
      <w:pPr>
        <w:jc w:val="both"/>
      </w:pPr>
    </w:p>
    <w:p w:rsidR="00EC5492" w:rsidRDefault="00EC5492" w:rsidP="00D536E5">
      <w:pPr>
        <w:jc w:val="both"/>
      </w:pPr>
      <w:r>
        <w:t>1.Uczniowie i rodzice zobowiązani są do zapoznania się z treścią niniejszego</w:t>
      </w:r>
      <w:r w:rsidR="00D536E5" w:rsidRPr="00D536E5">
        <w:t xml:space="preserve"> </w:t>
      </w:r>
      <w:r w:rsidR="00D536E5">
        <w:t>Regulaminu i stosowania się do zawartych w nim postanowień.</w:t>
      </w:r>
    </w:p>
    <w:p w:rsidR="00EC5492" w:rsidRDefault="00EC5492" w:rsidP="00D536E5">
      <w:pPr>
        <w:jc w:val="both"/>
      </w:pPr>
      <w:r>
        <w:t>2.Nauczyciel bibliotekarz zobowiązany jest do udostępniania uczniom</w:t>
      </w:r>
      <w:r w:rsidR="00D536E5" w:rsidRPr="00D536E5">
        <w:t xml:space="preserve"> </w:t>
      </w:r>
      <w:r w:rsidR="00D536E5">
        <w:t>i rodzicom Regulaminu wypożyczania podręczników i innych materiałów</w:t>
      </w:r>
      <w:r w:rsidR="00D536E5" w:rsidRPr="00D536E5">
        <w:t xml:space="preserve"> </w:t>
      </w:r>
      <w:r w:rsidR="00D536E5">
        <w:t>edukacyjnych na każde ich życzenie.</w:t>
      </w:r>
    </w:p>
    <w:p w:rsidR="00EC5492" w:rsidRDefault="00EC5492" w:rsidP="00D536E5">
      <w:pPr>
        <w:jc w:val="both"/>
      </w:pPr>
      <w:r>
        <w:t>3.Sprawy sporne pomiędzy nauczycielem bibliotekarzem a użytkownikiem</w:t>
      </w:r>
      <w:r w:rsidR="00D536E5" w:rsidRPr="00D536E5">
        <w:t xml:space="preserve"> </w:t>
      </w:r>
      <w:r w:rsidR="00D536E5">
        <w:t>biblioteki rozstrzyga Dyrektor Szkoły.</w:t>
      </w:r>
    </w:p>
    <w:p w:rsidR="00EC5492" w:rsidRDefault="00EC5492" w:rsidP="00D536E5">
      <w:pPr>
        <w:jc w:val="both"/>
      </w:pPr>
      <w:r>
        <w:t>4.Organem uprawnionym do zmiany Regulaminu jest Dyrektor Szkoły.</w:t>
      </w:r>
    </w:p>
    <w:p w:rsidR="00EC5492" w:rsidRDefault="00EC5492" w:rsidP="00D536E5">
      <w:pPr>
        <w:jc w:val="both"/>
      </w:pPr>
      <w:r>
        <w:t>5.Decyzje w innych kwestiach z zakresu udostępniania podręczników lub</w:t>
      </w:r>
      <w:r w:rsidR="00D536E5" w:rsidRPr="00D536E5">
        <w:t xml:space="preserve"> </w:t>
      </w:r>
      <w:r w:rsidR="00D536E5">
        <w:t>materiałów edukacyjnych, które nie zostały ujęte w niniejszym Regulaminie</w:t>
      </w:r>
      <w:r w:rsidR="00D536E5" w:rsidRPr="00D536E5">
        <w:t xml:space="preserve"> </w:t>
      </w:r>
      <w:r w:rsidR="00D536E5">
        <w:t>podejmuje Dyrektor Szkoły.</w:t>
      </w:r>
    </w:p>
    <w:p w:rsidR="00EC5492" w:rsidRDefault="00EC5492" w:rsidP="00D536E5">
      <w:pPr>
        <w:jc w:val="both"/>
      </w:pPr>
      <w:r>
        <w:t>6. Regulamin dostępny jest na stronie internetowej szkoły</w:t>
      </w:r>
      <w:r w:rsidR="00125C4F">
        <w:t xml:space="preserve"> i w bibliotece</w:t>
      </w:r>
      <w:r>
        <w:t>.</w:t>
      </w:r>
    </w:p>
    <w:p w:rsidR="0069298D" w:rsidRDefault="00EC5492" w:rsidP="00D536E5">
      <w:pPr>
        <w:jc w:val="both"/>
      </w:pPr>
      <w:r>
        <w:t>7.Niniejszy Regulamin w chodzi w życie z dniem 1 września 2015 roku.</w:t>
      </w:r>
    </w:p>
    <w:p w:rsidR="0069298D" w:rsidRPr="0069298D" w:rsidRDefault="0069298D" w:rsidP="0069298D"/>
    <w:p w:rsidR="0069298D" w:rsidRPr="0069298D" w:rsidRDefault="0069298D" w:rsidP="0069298D"/>
    <w:p w:rsidR="0069298D" w:rsidRDefault="0069298D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5A4AAC" w:rsidRDefault="005A4AAC" w:rsidP="0069298D"/>
    <w:p w:rsidR="0069298D" w:rsidRPr="0069298D" w:rsidRDefault="0069298D" w:rsidP="0069298D">
      <w:pPr>
        <w:pStyle w:val="western"/>
        <w:spacing w:line="360" w:lineRule="auto"/>
      </w:pPr>
      <w:r>
        <w:tab/>
      </w:r>
      <w:r w:rsidRPr="0069298D">
        <w:rPr>
          <w:color w:val="000000"/>
        </w:rPr>
        <w:t>Załącznik nr 1</w:t>
      </w:r>
    </w:p>
    <w:p w:rsidR="0069298D" w:rsidRPr="0069298D" w:rsidRDefault="0069298D" w:rsidP="0069298D">
      <w:pPr>
        <w:widowControl/>
        <w:suppressAutoHyphens w:val="0"/>
        <w:jc w:val="right"/>
        <w:rPr>
          <w:rFonts w:eastAsia="Calibri"/>
          <w:kern w:val="0"/>
          <w:sz w:val="22"/>
          <w:szCs w:val="22"/>
          <w:lang w:eastAsia="en-US"/>
        </w:rPr>
      </w:pPr>
      <w:r w:rsidRPr="0069298D">
        <w:rPr>
          <w:rFonts w:eastAsia="Calibri"/>
          <w:kern w:val="0"/>
          <w:sz w:val="22"/>
          <w:szCs w:val="22"/>
          <w:lang w:eastAsia="en-US"/>
        </w:rPr>
        <w:t>……………………………., dn. ......................</w:t>
      </w:r>
    </w:p>
    <w:p w:rsidR="0069298D" w:rsidRPr="0069298D" w:rsidRDefault="0069298D" w:rsidP="0069298D">
      <w:pPr>
        <w:widowControl/>
        <w:suppressAutoHyphens w:val="0"/>
        <w:rPr>
          <w:rFonts w:eastAsia="Calibri"/>
          <w:i/>
          <w:kern w:val="0"/>
          <w:sz w:val="22"/>
          <w:szCs w:val="22"/>
          <w:lang w:eastAsia="en-US"/>
        </w:rPr>
      </w:pPr>
      <w:r w:rsidRPr="0069298D">
        <w:rPr>
          <w:rFonts w:eastAsia="Calibri"/>
          <w:i/>
          <w:kern w:val="0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(miejscowość</w:t>
      </w:r>
      <w:r w:rsidRPr="0069298D">
        <w:rPr>
          <w:rFonts w:eastAsia="Calibri"/>
          <w:i/>
          <w:iCs/>
          <w:kern w:val="0"/>
          <w:sz w:val="16"/>
          <w:szCs w:val="16"/>
          <w:lang w:eastAsia="en-US"/>
        </w:rPr>
        <w:t>)</w:t>
      </w:r>
    </w:p>
    <w:p w:rsidR="0069298D" w:rsidRPr="0069298D" w:rsidRDefault="0069298D" w:rsidP="0069298D">
      <w:pPr>
        <w:widowControl/>
        <w:suppressAutoHyphens w:val="0"/>
        <w:rPr>
          <w:rFonts w:eastAsia="Calibri"/>
          <w:kern w:val="0"/>
          <w:sz w:val="22"/>
          <w:szCs w:val="22"/>
          <w:lang w:eastAsia="en-US"/>
        </w:rPr>
      </w:pPr>
      <w:r w:rsidRPr="0069298D">
        <w:rPr>
          <w:rFonts w:eastAsia="Calibri"/>
          <w:kern w:val="0"/>
          <w:sz w:val="22"/>
          <w:szCs w:val="22"/>
          <w:lang w:eastAsia="en-US"/>
        </w:rPr>
        <w:t>……………………………….</w:t>
      </w:r>
    </w:p>
    <w:p w:rsidR="0069298D" w:rsidRPr="0069298D" w:rsidRDefault="0069298D" w:rsidP="0069298D">
      <w:pPr>
        <w:widowControl/>
        <w:suppressAutoHyphens w:val="0"/>
        <w:rPr>
          <w:rFonts w:eastAsia="Calibri"/>
          <w:kern w:val="0"/>
          <w:sz w:val="16"/>
          <w:szCs w:val="16"/>
          <w:lang w:eastAsia="en-US"/>
        </w:rPr>
      </w:pPr>
      <w:r w:rsidRPr="0069298D">
        <w:rPr>
          <w:rFonts w:eastAsia="Calibri"/>
          <w:kern w:val="0"/>
          <w:sz w:val="16"/>
          <w:szCs w:val="16"/>
          <w:lang w:eastAsia="en-US"/>
        </w:rPr>
        <w:t xml:space="preserve">              (imię i nazwisko)   </w:t>
      </w:r>
    </w:p>
    <w:p w:rsidR="0069298D" w:rsidRPr="0069298D" w:rsidRDefault="0069298D" w:rsidP="0069298D">
      <w:pPr>
        <w:widowControl/>
        <w:suppressAutoHyphens w:val="0"/>
        <w:rPr>
          <w:rFonts w:eastAsia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rPr>
          <w:rFonts w:eastAsia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rPr>
          <w:rFonts w:eastAsia="Calibri"/>
          <w:kern w:val="0"/>
          <w:sz w:val="22"/>
          <w:szCs w:val="22"/>
          <w:lang w:eastAsia="en-US"/>
        </w:rPr>
      </w:pPr>
      <w:r w:rsidRPr="0069298D">
        <w:rPr>
          <w:rFonts w:eastAsia="Calibri"/>
          <w:kern w:val="0"/>
          <w:sz w:val="22"/>
          <w:szCs w:val="22"/>
          <w:lang w:eastAsia="en-US"/>
        </w:rPr>
        <w:t>……………………………….</w:t>
      </w:r>
    </w:p>
    <w:p w:rsidR="0069298D" w:rsidRPr="0069298D" w:rsidRDefault="0069298D" w:rsidP="0069298D">
      <w:pPr>
        <w:widowControl/>
        <w:suppressAutoHyphens w:val="0"/>
        <w:rPr>
          <w:rFonts w:eastAsia="Calibri"/>
          <w:kern w:val="0"/>
          <w:sz w:val="16"/>
          <w:szCs w:val="16"/>
          <w:lang w:eastAsia="en-US"/>
        </w:rPr>
      </w:pPr>
      <w:r w:rsidRPr="0069298D">
        <w:rPr>
          <w:rFonts w:eastAsia="Calibri"/>
          <w:iCs/>
          <w:kern w:val="0"/>
          <w:sz w:val="16"/>
          <w:szCs w:val="16"/>
          <w:lang w:eastAsia="en-US"/>
        </w:rPr>
        <w:t xml:space="preserve">                      (adres)</w:t>
      </w:r>
    </w:p>
    <w:p w:rsidR="0069298D" w:rsidRPr="0069298D" w:rsidRDefault="0069298D" w:rsidP="0069298D">
      <w:pPr>
        <w:widowControl/>
        <w:suppressAutoHyphens w:val="0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69298D">
        <w:rPr>
          <w:rFonts w:eastAsia="Calibri"/>
          <w:b/>
          <w:kern w:val="0"/>
          <w:lang w:eastAsia="en-US"/>
        </w:rPr>
        <w:t>OŚWIADCZENIE RODZICA/OPIEKUNA PRAWNEGO O ZAPOZNANIU SIĘ</w:t>
      </w:r>
    </w:p>
    <w:p w:rsidR="0069298D" w:rsidRPr="0069298D" w:rsidRDefault="0069298D" w:rsidP="0069298D">
      <w:pPr>
        <w:widowControl/>
        <w:suppressAutoHyphens w:val="0"/>
        <w:jc w:val="center"/>
        <w:rPr>
          <w:rFonts w:eastAsia="Calibri"/>
          <w:b/>
          <w:kern w:val="0"/>
          <w:lang w:eastAsia="en-US"/>
        </w:rPr>
      </w:pPr>
      <w:r w:rsidRPr="0069298D">
        <w:rPr>
          <w:rFonts w:eastAsia="Calibri"/>
          <w:b/>
          <w:kern w:val="0"/>
          <w:lang w:eastAsia="en-US"/>
        </w:rPr>
        <w:t>Z TREŚCIĄ REGULAMINU KORZYSTANIA Z DARMOWYCH PODRĘCZNIKÓW, MATERIAŁÓW EDUKACYJNYCH</w:t>
      </w:r>
    </w:p>
    <w:p w:rsidR="0069298D" w:rsidRPr="0069298D" w:rsidRDefault="0069298D" w:rsidP="0069298D">
      <w:pPr>
        <w:widowControl/>
        <w:suppressAutoHyphens w:val="0"/>
        <w:spacing w:before="100" w:beforeAutospacing="1" w:after="100" w:afterAutospacing="1" w:line="360" w:lineRule="auto"/>
        <w:rPr>
          <w:rFonts w:eastAsia="Times New Roman"/>
          <w:kern w:val="0"/>
          <w:sz w:val="22"/>
          <w:szCs w:val="22"/>
          <w:lang w:eastAsia="pl-PL"/>
        </w:rPr>
      </w:pPr>
    </w:p>
    <w:p w:rsidR="0069298D" w:rsidRPr="0069298D" w:rsidRDefault="0069298D" w:rsidP="0069298D">
      <w:pPr>
        <w:widowControl/>
        <w:suppressAutoHyphens w:val="0"/>
        <w:spacing w:before="100" w:beforeAutospacing="1" w:after="100" w:afterAutospacing="1" w:line="360" w:lineRule="auto"/>
        <w:ind w:firstLine="708"/>
        <w:rPr>
          <w:rFonts w:ascii="Bookman Old Style" w:eastAsia="Times New Roman" w:hAnsi="Bookman Old Style"/>
          <w:kern w:val="0"/>
          <w:lang w:eastAsia="pl-PL"/>
        </w:rPr>
      </w:pPr>
      <w:r w:rsidRPr="0069298D">
        <w:rPr>
          <w:rFonts w:eastAsia="Times New Roman"/>
          <w:kern w:val="0"/>
          <w:lang w:eastAsia="pl-PL"/>
        </w:rPr>
        <w:t>Niżej podpisany(a) ……………………………….., zam.  w ……………………...…, potwierdzam, że zapoznałem(am) się z regulaminem i zobowiązuje się do jego przestrzegania, co potwierdzam własnoręcznym podpisem.</w:t>
      </w:r>
    </w:p>
    <w:p w:rsidR="0069298D" w:rsidRPr="0069298D" w:rsidRDefault="0069298D" w:rsidP="0069298D">
      <w:pPr>
        <w:widowControl/>
        <w:suppressAutoHyphens w:val="0"/>
        <w:spacing w:before="100" w:beforeAutospacing="1" w:after="100" w:afterAutospacing="1" w:line="360" w:lineRule="auto"/>
        <w:ind w:firstLine="708"/>
        <w:rPr>
          <w:rFonts w:ascii="Bookman Old Style" w:eastAsia="Times New Roman" w:hAnsi="Bookman Old Style"/>
          <w:kern w:val="0"/>
          <w:lang w:eastAsia="pl-PL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298D">
        <w:rPr>
          <w:rFonts w:ascii="Calibri" w:eastAsia="Calibri" w:hAnsi="Calibri"/>
          <w:kern w:val="0"/>
          <w:sz w:val="22"/>
          <w:szCs w:val="22"/>
          <w:lang w:eastAsia="en-US"/>
        </w:rPr>
        <w:t>.................................................</w:t>
      </w: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298D">
        <w:rPr>
          <w:rFonts w:ascii="Calibri" w:eastAsia="Calibri" w:hAnsi="Calibri"/>
          <w:kern w:val="0"/>
          <w:sz w:val="16"/>
          <w:szCs w:val="16"/>
          <w:lang w:eastAsia="en-US"/>
        </w:rPr>
        <w:t xml:space="preserve">       (</w:t>
      </w:r>
      <w:r w:rsidRPr="0069298D">
        <w:rPr>
          <w:rFonts w:ascii="Calibri" w:eastAsia="Calibri" w:hAnsi="Calibri"/>
          <w:i/>
          <w:iCs/>
          <w:kern w:val="0"/>
          <w:sz w:val="16"/>
          <w:szCs w:val="16"/>
          <w:lang w:eastAsia="en-US"/>
        </w:rPr>
        <w:t>podpis rodzica/opiekuna prawnego)</w:t>
      </w: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  <w:r w:rsidRPr="0069298D">
        <w:rPr>
          <w:rFonts w:eastAsia="Calibri"/>
          <w:b/>
          <w:kern w:val="0"/>
          <w:lang w:eastAsia="en-US"/>
        </w:rPr>
        <w:t>UMOWA UŻYCZENIA</w:t>
      </w: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298D">
        <w:rPr>
          <w:rFonts w:eastAsia="Calibri"/>
          <w:kern w:val="0"/>
          <w:lang w:eastAsia="en-US"/>
        </w:rPr>
        <w:t>Odebrałem/am zestaw podręczników do klasy ……….. w ilości………… sztuk.</w:t>
      </w:r>
    </w:p>
    <w:p w:rsidR="0069298D" w:rsidRPr="0069298D" w:rsidRDefault="0069298D" w:rsidP="0069298D">
      <w:pPr>
        <w:widowControl/>
        <w:suppressAutoHyphens w:val="0"/>
        <w:jc w:val="center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298D">
        <w:rPr>
          <w:rFonts w:ascii="Calibri" w:eastAsia="Calibri" w:hAnsi="Calibri"/>
          <w:kern w:val="0"/>
          <w:sz w:val="22"/>
          <w:szCs w:val="22"/>
          <w:lang w:eastAsia="en-US"/>
        </w:rPr>
        <w:t>.................................................</w:t>
      </w:r>
    </w:p>
    <w:p w:rsidR="0069298D" w:rsidRPr="0069298D" w:rsidRDefault="0069298D" w:rsidP="0069298D">
      <w:pPr>
        <w:widowControl/>
        <w:suppressAutoHyphens w:val="0"/>
        <w:jc w:val="right"/>
        <w:rPr>
          <w:rFonts w:ascii="Calibri" w:eastAsia="Calibri" w:hAnsi="Calibri"/>
          <w:kern w:val="0"/>
          <w:sz w:val="22"/>
          <w:szCs w:val="22"/>
          <w:lang w:eastAsia="en-US"/>
        </w:rPr>
      </w:pPr>
      <w:r w:rsidRPr="0069298D">
        <w:rPr>
          <w:rFonts w:ascii="Calibri" w:eastAsia="Calibri" w:hAnsi="Calibri"/>
          <w:kern w:val="0"/>
          <w:sz w:val="16"/>
          <w:szCs w:val="16"/>
          <w:lang w:eastAsia="en-US"/>
        </w:rPr>
        <w:t xml:space="preserve">       (</w:t>
      </w:r>
      <w:r w:rsidRPr="0069298D">
        <w:rPr>
          <w:rFonts w:ascii="Calibri" w:eastAsia="Calibri" w:hAnsi="Calibri"/>
          <w:i/>
          <w:iCs/>
          <w:kern w:val="0"/>
          <w:sz w:val="16"/>
          <w:szCs w:val="16"/>
          <w:lang w:eastAsia="en-US"/>
        </w:rPr>
        <w:t>podpis rodzica/opiekuna prawnego)</w:t>
      </w:r>
    </w:p>
    <w:p w:rsidR="0069298D" w:rsidRPr="0069298D" w:rsidRDefault="0069298D" w:rsidP="0069298D">
      <w:pPr>
        <w:widowControl/>
        <w:suppressAutoHyphens w:val="0"/>
        <w:spacing w:after="200" w:line="276" w:lineRule="auto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  <w:r w:rsidRPr="0069298D">
        <w:rPr>
          <w:rFonts w:eastAsia="Calibri"/>
          <w:b/>
          <w:kern w:val="0"/>
          <w:lang w:eastAsia="en-US"/>
        </w:rPr>
        <w:t>LISTA PODRĘCZNIKÓW WCHODZĄCA W SKLAD ZESTAWU                           DLA KLASY ………..</w:t>
      </w: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977"/>
        <w:gridCol w:w="2409"/>
      </w:tblGrid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Nr inwentarzowy</w:t>
            </w: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77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9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</w:tbl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  <w:r w:rsidRPr="0069298D">
        <w:rPr>
          <w:rFonts w:eastAsia="Calibri"/>
          <w:b/>
          <w:kern w:val="0"/>
          <w:lang w:eastAsia="en-US"/>
        </w:rPr>
        <w:t>ZWROT PODRĘCZNIKÓW</w:t>
      </w:r>
    </w:p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8"/>
        <w:gridCol w:w="2966"/>
        <w:gridCol w:w="2403"/>
        <w:gridCol w:w="2394"/>
      </w:tblGrid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Nazwa przedmiotu</w:t>
            </w: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Nr inwentarzowy</w:t>
            </w: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69298D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Podpis</w:t>
            </w: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  <w:tr w:rsidR="0069298D" w:rsidRPr="0069298D" w:rsidTr="00393122">
        <w:tc>
          <w:tcPr>
            <w:tcW w:w="708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966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403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  <w:tc>
          <w:tcPr>
            <w:tcW w:w="2394" w:type="dxa"/>
          </w:tcPr>
          <w:p w:rsidR="0069298D" w:rsidRPr="0069298D" w:rsidRDefault="0069298D" w:rsidP="0069298D">
            <w:pPr>
              <w:widowControl/>
              <w:suppressAutoHyphens w:val="0"/>
              <w:jc w:val="center"/>
              <w:rPr>
                <w:rFonts w:eastAsia="Calibri"/>
                <w:b/>
                <w:kern w:val="0"/>
                <w:lang w:eastAsia="en-US"/>
              </w:rPr>
            </w:pPr>
          </w:p>
        </w:tc>
      </w:tr>
    </w:tbl>
    <w:p w:rsidR="0069298D" w:rsidRP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69298D" w:rsidRDefault="0069298D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39271E" w:rsidRDefault="0039271E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39271E" w:rsidRDefault="0039271E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39271E" w:rsidRDefault="0039271E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39271E" w:rsidRDefault="0039271E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39271E" w:rsidRPr="0069298D" w:rsidRDefault="0039271E" w:rsidP="0069298D">
      <w:pPr>
        <w:widowControl/>
        <w:suppressAutoHyphens w:val="0"/>
        <w:spacing w:after="200" w:line="276" w:lineRule="auto"/>
        <w:jc w:val="center"/>
        <w:rPr>
          <w:rFonts w:eastAsia="Calibri"/>
          <w:b/>
          <w:kern w:val="0"/>
          <w:lang w:eastAsia="en-US"/>
        </w:rPr>
      </w:pPr>
    </w:p>
    <w:p w:rsidR="0039271E" w:rsidRDefault="0039271E" w:rsidP="0069298D">
      <w:pPr>
        <w:tabs>
          <w:tab w:val="left" w:pos="2622"/>
        </w:tabs>
      </w:pPr>
      <w:r>
        <w:t xml:space="preserve">Załącznik nr 2 </w:t>
      </w:r>
    </w:p>
    <w:p w:rsidR="0039271E" w:rsidRDefault="0039271E" w:rsidP="0069298D">
      <w:pPr>
        <w:tabs>
          <w:tab w:val="left" w:pos="2622"/>
        </w:tabs>
      </w:pPr>
    </w:p>
    <w:p w:rsidR="0039271E" w:rsidRPr="0039271E" w:rsidRDefault="0039271E" w:rsidP="0039271E">
      <w:pPr>
        <w:tabs>
          <w:tab w:val="left" w:pos="2622"/>
        </w:tabs>
        <w:jc w:val="center"/>
        <w:rPr>
          <w:b/>
        </w:rPr>
      </w:pPr>
      <w:r w:rsidRPr="0039271E">
        <w:rPr>
          <w:b/>
        </w:rPr>
        <w:t>Wezwanie rodziców do zapłaty w przypadku zniszczenia lub nie zwrócenia przez ucznia darmowych podręczników lub materiałów edukacyjnych</w:t>
      </w:r>
    </w:p>
    <w:p w:rsidR="0039271E" w:rsidRDefault="0039271E" w:rsidP="0069298D">
      <w:pPr>
        <w:tabs>
          <w:tab w:val="left" w:pos="2622"/>
        </w:tabs>
      </w:pPr>
    </w:p>
    <w:p w:rsidR="0039271E" w:rsidRDefault="0039271E" w:rsidP="0069298D">
      <w:pPr>
        <w:tabs>
          <w:tab w:val="left" w:pos="2622"/>
        </w:tabs>
      </w:pPr>
      <w:r>
        <w:tab/>
      </w:r>
      <w:r>
        <w:tab/>
      </w:r>
      <w:r>
        <w:tab/>
      </w:r>
      <w:r>
        <w:tab/>
      </w:r>
      <w:r>
        <w:tab/>
      </w:r>
      <w:r w:rsidRPr="0039271E">
        <w:t xml:space="preserve"> ………………………………….</w:t>
      </w:r>
    </w:p>
    <w:p w:rsidR="0039271E" w:rsidRDefault="0039271E" w:rsidP="0069298D">
      <w:pPr>
        <w:tabs>
          <w:tab w:val="left" w:pos="262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271E">
        <w:t xml:space="preserve"> (miejscowość i data) </w:t>
      </w:r>
    </w:p>
    <w:p w:rsidR="0039271E" w:rsidRDefault="0039271E" w:rsidP="0069298D">
      <w:pPr>
        <w:tabs>
          <w:tab w:val="left" w:pos="2622"/>
        </w:tabs>
      </w:pPr>
    </w:p>
    <w:p w:rsidR="0039271E" w:rsidRDefault="0039271E" w:rsidP="0069298D">
      <w:pPr>
        <w:tabs>
          <w:tab w:val="left" w:pos="2622"/>
        </w:tabs>
      </w:pPr>
      <w:r w:rsidRPr="0039271E">
        <w:t xml:space="preserve">............................................................ </w:t>
      </w:r>
    </w:p>
    <w:p w:rsidR="0039271E" w:rsidRDefault="0039271E" w:rsidP="0069298D">
      <w:pPr>
        <w:tabs>
          <w:tab w:val="left" w:pos="2622"/>
        </w:tabs>
      </w:pPr>
      <w:r>
        <w:t xml:space="preserve">           </w:t>
      </w:r>
      <w:r w:rsidRPr="0039271E">
        <w:t xml:space="preserve">(pieczęć Szkoły) </w:t>
      </w:r>
    </w:p>
    <w:p w:rsidR="0039271E" w:rsidRDefault="0039271E" w:rsidP="0069298D">
      <w:pPr>
        <w:tabs>
          <w:tab w:val="left" w:pos="2622"/>
        </w:tabs>
      </w:pPr>
    </w:p>
    <w:p w:rsidR="0039271E" w:rsidRDefault="0039271E" w:rsidP="0069298D">
      <w:pPr>
        <w:tabs>
          <w:tab w:val="left" w:pos="2622"/>
        </w:tabs>
      </w:pPr>
      <w:r w:rsidRPr="0039271E">
        <w:t xml:space="preserve">..................................................................... </w:t>
      </w:r>
    </w:p>
    <w:p w:rsidR="0039271E" w:rsidRDefault="0039271E" w:rsidP="0069298D">
      <w:pPr>
        <w:tabs>
          <w:tab w:val="left" w:pos="2622"/>
        </w:tabs>
      </w:pPr>
      <w:r w:rsidRPr="0039271E">
        <w:t>.....................................................................</w:t>
      </w:r>
    </w:p>
    <w:p w:rsidR="0039271E" w:rsidRDefault="0039271E" w:rsidP="0069298D">
      <w:pPr>
        <w:tabs>
          <w:tab w:val="left" w:pos="2622"/>
        </w:tabs>
      </w:pPr>
      <w:r w:rsidRPr="0039271E">
        <w:t xml:space="preserve"> ...................................................................... </w:t>
      </w:r>
    </w:p>
    <w:p w:rsidR="0039271E" w:rsidRDefault="0039271E" w:rsidP="0069298D">
      <w:pPr>
        <w:tabs>
          <w:tab w:val="left" w:pos="2622"/>
        </w:tabs>
      </w:pPr>
      <w:r w:rsidRPr="0039271E">
        <w:t>(imię i nazwisko, adres Rodzica/Opiekuna ucznia)</w:t>
      </w:r>
    </w:p>
    <w:p w:rsidR="0039271E" w:rsidRDefault="0039271E" w:rsidP="0069298D">
      <w:pPr>
        <w:tabs>
          <w:tab w:val="left" w:pos="2622"/>
        </w:tabs>
      </w:pPr>
    </w:p>
    <w:p w:rsidR="0039271E" w:rsidRDefault="0039271E" w:rsidP="0039271E">
      <w:pPr>
        <w:tabs>
          <w:tab w:val="left" w:pos="2622"/>
        </w:tabs>
        <w:jc w:val="center"/>
      </w:pPr>
    </w:p>
    <w:p w:rsidR="0039271E" w:rsidRDefault="0039271E" w:rsidP="0039271E">
      <w:pPr>
        <w:tabs>
          <w:tab w:val="left" w:pos="2622"/>
        </w:tabs>
        <w:jc w:val="center"/>
      </w:pPr>
      <w:r w:rsidRPr="0039271E">
        <w:t>WEZWANIE DO ZAPŁATY NR .........................</w:t>
      </w:r>
    </w:p>
    <w:p w:rsidR="0039271E" w:rsidRDefault="0039271E" w:rsidP="0039271E">
      <w:pPr>
        <w:tabs>
          <w:tab w:val="left" w:pos="2622"/>
        </w:tabs>
        <w:jc w:val="both"/>
      </w:pPr>
      <w:r w:rsidRPr="0039271E">
        <w:t xml:space="preserve"> Na podstawie wiążącej nas umowy użyczenia podręcznika/materiałów edukacyjnych z dnia ..................., z uwagi na: brak zwrotu użyczonego przedmiotu/zwrot zniszczonego użyczonego przedmiotu, na podstawie art. 455 i 476 Kodeksu cywilnego wzywamy do uregulowania należnej kwoty wg podanego obliczenia (st</w:t>
      </w:r>
      <w:r>
        <w:t>an na.......................r.)</w:t>
      </w:r>
    </w:p>
    <w:p w:rsidR="008E38D0" w:rsidRDefault="008E38D0" w:rsidP="0039271E">
      <w:pPr>
        <w:tabs>
          <w:tab w:val="left" w:pos="2622"/>
        </w:tabs>
        <w:jc w:val="both"/>
      </w:pPr>
    </w:p>
    <w:tbl>
      <w:tblPr>
        <w:tblW w:w="0" w:type="auto"/>
        <w:tblInd w:w="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"/>
        <w:gridCol w:w="1630"/>
        <w:gridCol w:w="1997"/>
        <w:gridCol w:w="1685"/>
        <w:gridCol w:w="1752"/>
      </w:tblGrid>
      <w:tr w:rsidR="0039271E" w:rsidTr="0039271E">
        <w:trPr>
          <w:trHeight w:val="299"/>
        </w:trPr>
        <w:tc>
          <w:tcPr>
            <w:tcW w:w="1454" w:type="dxa"/>
          </w:tcPr>
          <w:p w:rsidR="0039271E" w:rsidRDefault="008E38D0" w:rsidP="0039271E">
            <w:pPr>
              <w:tabs>
                <w:tab w:val="left" w:pos="2622"/>
              </w:tabs>
            </w:pPr>
            <w:r w:rsidRPr="0039271E">
              <w:t>Nr dokumentu</w:t>
            </w:r>
          </w:p>
        </w:tc>
        <w:tc>
          <w:tcPr>
            <w:tcW w:w="1630" w:type="dxa"/>
          </w:tcPr>
          <w:p w:rsidR="0039271E" w:rsidRDefault="008E38D0" w:rsidP="0039271E">
            <w:pPr>
              <w:tabs>
                <w:tab w:val="left" w:pos="2622"/>
              </w:tabs>
            </w:pPr>
            <w:r w:rsidRPr="0039271E">
              <w:t>Data wystawienia</w:t>
            </w:r>
          </w:p>
        </w:tc>
        <w:tc>
          <w:tcPr>
            <w:tcW w:w="1997" w:type="dxa"/>
          </w:tcPr>
          <w:p w:rsidR="0039271E" w:rsidRDefault="008E38D0" w:rsidP="0039271E">
            <w:pPr>
              <w:tabs>
                <w:tab w:val="left" w:pos="2622"/>
              </w:tabs>
            </w:pPr>
            <w:r w:rsidRPr="0039271E">
              <w:t>Wartość przedmiotu użyczenia</w:t>
            </w:r>
          </w:p>
        </w:tc>
        <w:tc>
          <w:tcPr>
            <w:tcW w:w="1685" w:type="dxa"/>
          </w:tcPr>
          <w:p w:rsidR="0039271E" w:rsidRDefault="008E38D0" w:rsidP="0039271E">
            <w:pPr>
              <w:tabs>
                <w:tab w:val="left" w:pos="2622"/>
              </w:tabs>
            </w:pPr>
            <w:r w:rsidRPr="0039271E">
              <w:t>Termin płatności</w:t>
            </w:r>
          </w:p>
        </w:tc>
        <w:tc>
          <w:tcPr>
            <w:tcW w:w="1752" w:type="dxa"/>
          </w:tcPr>
          <w:p w:rsidR="0039271E" w:rsidRDefault="008E38D0" w:rsidP="0039271E">
            <w:pPr>
              <w:tabs>
                <w:tab w:val="left" w:pos="2622"/>
              </w:tabs>
            </w:pPr>
            <w:r w:rsidRPr="0039271E">
              <w:t>Kwota do zapłaty</w:t>
            </w:r>
          </w:p>
        </w:tc>
      </w:tr>
      <w:tr w:rsidR="0039271E" w:rsidTr="0039271E">
        <w:trPr>
          <w:trHeight w:val="257"/>
        </w:trPr>
        <w:tc>
          <w:tcPr>
            <w:tcW w:w="1454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630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997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685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752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</w:tr>
      <w:tr w:rsidR="0039271E" w:rsidTr="0039271E">
        <w:trPr>
          <w:trHeight w:val="163"/>
        </w:trPr>
        <w:tc>
          <w:tcPr>
            <w:tcW w:w="1454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630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997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685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752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</w:tr>
      <w:tr w:rsidR="0039271E" w:rsidTr="0039271E">
        <w:trPr>
          <w:trHeight w:val="163"/>
        </w:trPr>
        <w:tc>
          <w:tcPr>
            <w:tcW w:w="1454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630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997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685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  <w:tc>
          <w:tcPr>
            <w:tcW w:w="1752" w:type="dxa"/>
          </w:tcPr>
          <w:p w:rsidR="0039271E" w:rsidRDefault="0039271E" w:rsidP="0039271E">
            <w:pPr>
              <w:tabs>
                <w:tab w:val="left" w:pos="2622"/>
              </w:tabs>
            </w:pPr>
          </w:p>
        </w:tc>
      </w:tr>
      <w:tr w:rsidR="008E38D0" w:rsidTr="008E38D0">
        <w:trPr>
          <w:gridBefore w:val="3"/>
          <w:wBefore w:w="5081" w:type="dxa"/>
          <w:trHeight w:val="584"/>
        </w:trPr>
        <w:tc>
          <w:tcPr>
            <w:tcW w:w="1685" w:type="dxa"/>
          </w:tcPr>
          <w:p w:rsidR="008E38D0" w:rsidRDefault="008E38D0" w:rsidP="0039271E">
            <w:pPr>
              <w:tabs>
                <w:tab w:val="left" w:pos="2622"/>
              </w:tabs>
            </w:pPr>
          </w:p>
          <w:p w:rsidR="008E38D0" w:rsidRDefault="008E38D0" w:rsidP="0039271E">
            <w:pPr>
              <w:tabs>
                <w:tab w:val="left" w:pos="2622"/>
              </w:tabs>
            </w:pPr>
            <w:r w:rsidRPr="0039271E">
              <w:t>RAZEM</w:t>
            </w:r>
          </w:p>
        </w:tc>
        <w:tc>
          <w:tcPr>
            <w:tcW w:w="1752" w:type="dxa"/>
          </w:tcPr>
          <w:p w:rsidR="008E38D0" w:rsidRDefault="008E38D0">
            <w:pPr>
              <w:widowControl/>
              <w:suppressAutoHyphens w:val="0"/>
              <w:spacing w:after="200" w:line="276" w:lineRule="auto"/>
            </w:pPr>
          </w:p>
          <w:p w:rsidR="008E38D0" w:rsidRDefault="008E38D0" w:rsidP="008E38D0">
            <w:pPr>
              <w:tabs>
                <w:tab w:val="left" w:pos="2622"/>
              </w:tabs>
            </w:pPr>
          </w:p>
        </w:tc>
      </w:tr>
    </w:tbl>
    <w:p w:rsidR="0039271E" w:rsidRDefault="0039271E" w:rsidP="0069298D">
      <w:pPr>
        <w:tabs>
          <w:tab w:val="left" w:pos="2622"/>
        </w:tabs>
      </w:pPr>
      <w:r w:rsidRPr="0039271E">
        <w:t xml:space="preserve"> </w:t>
      </w:r>
    </w:p>
    <w:p w:rsidR="008E38D0" w:rsidRDefault="008E38D0" w:rsidP="0069298D">
      <w:pPr>
        <w:tabs>
          <w:tab w:val="left" w:pos="2622"/>
        </w:tabs>
      </w:pPr>
      <w:r>
        <w:t>Słownie do</w:t>
      </w:r>
      <w:r w:rsidR="0039271E" w:rsidRPr="0039271E">
        <w:t>zapłaty:........................................................................................................................ .........................................................................................................................</w:t>
      </w:r>
      <w:r>
        <w:t>..............................</w:t>
      </w:r>
      <w:r w:rsidR="0039271E" w:rsidRPr="0039271E">
        <w:t>Wymienioną sumę prosimy przekazać na rachunek .........................................................................................................................</w:t>
      </w:r>
      <w:r>
        <w:t xml:space="preserve">.............................numer konta </w:t>
      </w:r>
      <w:r w:rsidR="0039271E" w:rsidRPr="0039271E">
        <w:t>bankowego.........................................</w:t>
      </w:r>
      <w:r>
        <w:t>.......................</w:t>
      </w:r>
      <w:r w:rsidR="0039271E" w:rsidRPr="0039271E">
        <w:t xml:space="preserve">............................................... w ciągu 7 dni od daty otrzymania niniejszego wezwania. W przypadku nie przekazania należnej nam kwoty sprawę skierujemy na drogę postępowania sądowego bez ponownego wezwania do zapłaty. W przypadku, gdy powyższe kwoty zostały uregulowane przed otrzymaniem niniejszego wezwania, prosimy o uznanie go za nieaktualne. </w:t>
      </w:r>
    </w:p>
    <w:p w:rsidR="008E38D0" w:rsidRDefault="008E38D0" w:rsidP="0069298D">
      <w:pPr>
        <w:tabs>
          <w:tab w:val="left" w:pos="2622"/>
        </w:tabs>
      </w:pPr>
    </w:p>
    <w:p w:rsidR="008E38D0" w:rsidRDefault="008E38D0" w:rsidP="0069298D">
      <w:pPr>
        <w:tabs>
          <w:tab w:val="left" w:pos="2622"/>
        </w:tabs>
      </w:pPr>
    </w:p>
    <w:p w:rsidR="008E38D0" w:rsidRDefault="008E38D0" w:rsidP="0069298D">
      <w:pPr>
        <w:tabs>
          <w:tab w:val="left" w:pos="2622"/>
        </w:tabs>
      </w:pPr>
    </w:p>
    <w:p w:rsidR="008E38D0" w:rsidRDefault="008E38D0" w:rsidP="0069298D">
      <w:pPr>
        <w:tabs>
          <w:tab w:val="left" w:pos="2622"/>
        </w:tabs>
      </w:pPr>
    </w:p>
    <w:p w:rsidR="008E38D0" w:rsidRDefault="008E38D0" w:rsidP="0069298D">
      <w:pPr>
        <w:tabs>
          <w:tab w:val="left" w:pos="2622"/>
        </w:tabs>
      </w:pPr>
    </w:p>
    <w:p w:rsidR="00672B97" w:rsidRDefault="0039271E" w:rsidP="0069298D">
      <w:pPr>
        <w:tabs>
          <w:tab w:val="left" w:pos="2622"/>
        </w:tabs>
      </w:pPr>
      <w:r w:rsidRPr="0039271E">
        <w:t>............................................................</w:t>
      </w:r>
      <w:r w:rsidR="008E38D0">
        <w:tab/>
      </w:r>
      <w:r w:rsidR="008E38D0">
        <w:tab/>
      </w:r>
      <w:r w:rsidRPr="0039271E">
        <w:t xml:space="preserve"> ......................................................... (pieczęć i podpis Sporządzającego) </w:t>
      </w:r>
      <w:r w:rsidR="008E38D0">
        <w:tab/>
      </w:r>
      <w:r w:rsidR="008E38D0">
        <w:tab/>
      </w:r>
      <w:r w:rsidR="008E38D0">
        <w:tab/>
      </w:r>
      <w:r w:rsidR="005867B4">
        <w:t xml:space="preserve">      </w:t>
      </w:r>
      <w:r w:rsidRPr="0039271E">
        <w:t>(pieczęć i podpis</w:t>
      </w:r>
      <w:r w:rsidR="005867B4">
        <w:t xml:space="preserve"> dyrektora</w:t>
      </w:r>
      <w:r w:rsidRPr="0039271E">
        <w:t>)</w:t>
      </w:r>
    </w:p>
    <w:p w:rsidR="008E38D0" w:rsidRDefault="008E38D0" w:rsidP="008E38D0">
      <w:pPr>
        <w:tabs>
          <w:tab w:val="left" w:pos="2622"/>
        </w:tabs>
      </w:pPr>
      <w:r>
        <w:t>Załącznik nr 3</w:t>
      </w:r>
    </w:p>
    <w:p w:rsidR="008E38D0" w:rsidRPr="008E38D0" w:rsidRDefault="008E38D0" w:rsidP="008E38D0">
      <w:pPr>
        <w:tabs>
          <w:tab w:val="left" w:pos="2622"/>
        </w:tabs>
        <w:jc w:val="center"/>
        <w:rPr>
          <w:b/>
        </w:rPr>
      </w:pPr>
      <w:r w:rsidRPr="008E38D0">
        <w:rPr>
          <w:b/>
        </w:rPr>
        <w:t>PROTOKÓŁ KONTROLI ZBIORÓW</w:t>
      </w:r>
    </w:p>
    <w:p w:rsidR="008E38D0" w:rsidRDefault="008E38D0" w:rsidP="008E38D0">
      <w:pPr>
        <w:tabs>
          <w:tab w:val="left" w:pos="2622"/>
        </w:tabs>
        <w:jc w:val="center"/>
        <w:rPr>
          <w:b/>
        </w:rPr>
      </w:pPr>
      <w:r w:rsidRPr="008E38D0">
        <w:rPr>
          <w:b/>
        </w:rPr>
        <w:t>BIBLIOTECZNYCH PODRĘCZNIKÓW SZKOLNYCH</w:t>
      </w:r>
    </w:p>
    <w:p w:rsidR="008E38D0" w:rsidRPr="008E38D0" w:rsidRDefault="008E38D0" w:rsidP="008E38D0">
      <w:pPr>
        <w:tabs>
          <w:tab w:val="left" w:pos="2622"/>
        </w:tabs>
        <w:jc w:val="center"/>
        <w:rPr>
          <w:b/>
        </w:rPr>
      </w:pPr>
    </w:p>
    <w:p w:rsidR="008E38D0" w:rsidRDefault="008E38D0" w:rsidP="008E38D0">
      <w:pPr>
        <w:tabs>
          <w:tab w:val="left" w:pos="2622"/>
        </w:tabs>
      </w:pPr>
      <w:r>
        <w:t xml:space="preserve">Komisja w składzie: </w:t>
      </w:r>
    </w:p>
    <w:p w:rsidR="008E38D0" w:rsidRDefault="008E38D0" w:rsidP="008E38D0">
      <w:pPr>
        <w:tabs>
          <w:tab w:val="left" w:pos="2622"/>
        </w:tabs>
      </w:pPr>
      <w:r>
        <w:t>...........................................................................</w:t>
      </w:r>
    </w:p>
    <w:p w:rsidR="008E38D0" w:rsidRDefault="008E38D0" w:rsidP="008E38D0">
      <w:pPr>
        <w:tabs>
          <w:tab w:val="left" w:pos="2622"/>
        </w:tabs>
      </w:pPr>
    </w:p>
    <w:p w:rsidR="008E38D0" w:rsidRDefault="008E38D0" w:rsidP="008E38D0">
      <w:pPr>
        <w:tabs>
          <w:tab w:val="left" w:pos="2622"/>
        </w:tabs>
      </w:pPr>
      <w:r>
        <w:t xml:space="preserve"> ...........................................................................</w:t>
      </w:r>
    </w:p>
    <w:p w:rsidR="008E38D0" w:rsidRDefault="008E38D0" w:rsidP="008E38D0">
      <w:pPr>
        <w:tabs>
          <w:tab w:val="left" w:pos="2622"/>
        </w:tabs>
      </w:pPr>
    </w:p>
    <w:p w:rsidR="008E38D0" w:rsidRDefault="008E38D0" w:rsidP="008E38D0">
      <w:pPr>
        <w:tabs>
          <w:tab w:val="left" w:pos="2622"/>
        </w:tabs>
      </w:pPr>
      <w:r>
        <w:t>działając z upoważnienia Dyrektora Szkoły, stwierdza, iż w okresie od dnia ............................</w:t>
      </w:r>
    </w:p>
    <w:p w:rsidR="008E38D0" w:rsidRDefault="008E38D0" w:rsidP="008E38D0">
      <w:pPr>
        <w:tabs>
          <w:tab w:val="left" w:pos="2622"/>
        </w:tabs>
      </w:pPr>
      <w:r>
        <w:t>do dnia ................................... przeprowadziła kontrolę zbiorów bibliotecznych podręczników</w:t>
      </w:r>
    </w:p>
    <w:p w:rsidR="008E38D0" w:rsidRDefault="008E38D0" w:rsidP="008E38D0">
      <w:pPr>
        <w:tabs>
          <w:tab w:val="left" w:pos="2622"/>
        </w:tabs>
      </w:pPr>
      <w:r>
        <w:t>szkolnych i materiałów edukacyjnych za pomocą......................................... arkusza/y</w:t>
      </w:r>
    </w:p>
    <w:p w:rsidR="008E38D0" w:rsidRDefault="008E38D0" w:rsidP="008E38D0">
      <w:pPr>
        <w:tabs>
          <w:tab w:val="left" w:pos="2622"/>
        </w:tabs>
      </w:pPr>
      <w:r>
        <w:t>kontrolnego/ych oraz ksiąg inwentarzowych.</w:t>
      </w:r>
    </w:p>
    <w:p w:rsidR="008E38D0" w:rsidRDefault="008E38D0" w:rsidP="008E38D0">
      <w:pPr>
        <w:tabs>
          <w:tab w:val="left" w:pos="2622"/>
        </w:tabs>
      </w:pPr>
      <w:r>
        <w:t>W wyniku kontroli stwierdzono:</w:t>
      </w:r>
    </w:p>
    <w:p w:rsidR="008E38D0" w:rsidRDefault="008E38D0" w:rsidP="008E38D0">
      <w:pPr>
        <w:tabs>
          <w:tab w:val="left" w:pos="2622"/>
        </w:tabs>
      </w:pPr>
      <w:r>
        <w:t>1. Stan ewidencji księgozbioru:</w:t>
      </w:r>
    </w:p>
    <w:p w:rsidR="008E38D0" w:rsidRDefault="008E38D0" w:rsidP="008E38D0">
      <w:pPr>
        <w:tabs>
          <w:tab w:val="left" w:pos="2622"/>
        </w:tabs>
      </w:pPr>
      <w:r>
        <w:t xml:space="preserve"> a) zapisano w księdze inwentarza głównego do nr .......................woluminów</w:t>
      </w:r>
    </w:p>
    <w:p w:rsidR="008E38D0" w:rsidRDefault="008E38D0" w:rsidP="008E38D0">
      <w:pPr>
        <w:tabs>
          <w:tab w:val="left" w:pos="2622"/>
        </w:tabs>
      </w:pPr>
      <w:r>
        <w:t xml:space="preserve"> wartość zł......................................................................................................</w:t>
      </w:r>
    </w:p>
    <w:p w:rsidR="008E38D0" w:rsidRDefault="008E38D0" w:rsidP="008E38D0">
      <w:pPr>
        <w:tabs>
          <w:tab w:val="left" w:pos="2622"/>
        </w:tabs>
      </w:pPr>
      <w:r>
        <w:t xml:space="preserve"> b) zapisano w księdze inwentarza podręczników i materiałów edukacyjnych do nr</w:t>
      </w:r>
    </w:p>
    <w:p w:rsidR="008E38D0" w:rsidRDefault="008E38D0" w:rsidP="008E38D0">
      <w:pPr>
        <w:tabs>
          <w:tab w:val="left" w:pos="2622"/>
        </w:tabs>
      </w:pPr>
      <w:r>
        <w:t xml:space="preserve"> woluminów.......................................................................................</w:t>
      </w:r>
    </w:p>
    <w:p w:rsidR="008E38D0" w:rsidRDefault="008E38D0" w:rsidP="008E38D0">
      <w:pPr>
        <w:tabs>
          <w:tab w:val="left" w:pos="2622"/>
        </w:tabs>
      </w:pPr>
      <w:r>
        <w:t xml:space="preserve"> c) stan księgozbioru wg kontroli woluminów .....................wartość zł</w:t>
      </w:r>
    </w:p>
    <w:p w:rsidR="008E38D0" w:rsidRDefault="008E38D0" w:rsidP="008E38D0">
      <w:pPr>
        <w:tabs>
          <w:tab w:val="left" w:pos="2622"/>
        </w:tabs>
      </w:pPr>
      <w:r>
        <w:t>2. Sprawdzono/nie sprawdzono zgodność zapisów w księgach inwentarzowych z dowodami</w:t>
      </w:r>
    </w:p>
    <w:p w:rsidR="008E38D0" w:rsidRDefault="008E38D0" w:rsidP="008E38D0">
      <w:pPr>
        <w:tabs>
          <w:tab w:val="left" w:pos="2622"/>
        </w:tabs>
      </w:pPr>
      <w:r>
        <w:t>wpływów oraz stanem faktycznym.</w:t>
      </w:r>
    </w:p>
    <w:p w:rsidR="008E38D0" w:rsidRDefault="008E38D0" w:rsidP="008E38D0">
      <w:pPr>
        <w:tabs>
          <w:tab w:val="left" w:pos="2622"/>
        </w:tabs>
      </w:pPr>
      <w:r>
        <w:t>3. Stan faktyczny księgozbiorów:</w:t>
      </w:r>
    </w:p>
    <w:p w:rsidR="008E38D0" w:rsidRDefault="008E38D0" w:rsidP="008E38D0">
      <w:pPr>
        <w:tabs>
          <w:tab w:val="left" w:pos="2622"/>
        </w:tabs>
      </w:pPr>
      <w:r>
        <w:t xml:space="preserve"> a) ogółem woluminów ..........................................................wartość zł</w:t>
      </w:r>
    </w:p>
    <w:p w:rsidR="008E38D0" w:rsidRDefault="008E38D0" w:rsidP="008E38D0">
      <w:pPr>
        <w:tabs>
          <w:tab w:val="left" w:pos="2622"/>
        </w:tabs>
      </w:pPr>
      <w:r>
        <w:t>4. Stwierdzono brak woluminów ...............................................wartość zł</w:t>
      </w:r>
    </w:p>
    <w:p w:rsidR="008E38D0" w:rsidRDefault="008E38D0" w:rsidP="008E38D0">
      <w:pPr>
        <w:tabs>
          <w:tab w:val="left" w:pos="2622"/>
        </w:tabs>
      </w:pPr>
      <w:r>
        <w:t xml:space="preserve"> Szczegółowy wykaz brakujących podręczników oraz ... arkuszy kontroli załącza się do</w:t>
      </w:r>
    </w:p>
    <w:p w:rsidR="008E38D0" w:rsidRDefault="008E38D0" w:rsidP="008E38D0">
      <w:pPr>
        <w:tabs>
          <w:tab w:val="left" w:pos="2622"/>
        </w:tabs>
      </w:pPr>
      <w:r>
        <w:t>protokołu.</w:t>
      </w:r>
    </w:p>
    <w:p w:rsidR="008E38D0" w:rsidRDefault="008E38D0" w:rsidP="008E38D0">
      <w:pPr>
        <w:tabs>
          <w:tab w:val="left" w:pos="2622"/>
        </w:tabs>
      </w:pPr>
      <w:r>
        <w:t>5. Występujące braki podręczników uznaje się za niezawinione</w:t>
      </w:r>
    </w:p>
    <w:p w:rsidR="008E38D0" w:rsidRDefault="008E38D0" w:rsidP="008E38D0">
      <w:pPr>
        <w:tabs>
          <w:tab w:val="left" w:pos="2622"/>
        </w:tabs>
      </w:pPr>
      <w:r>
        <w:t xml:space="preserve"> (Określić, na przykład :z uwagi na nienależyte wykonanie umowy użyczenia podręczników szkolnych)</w:t>
      </w:r>
    </w:p>
    <w:p w:rsidR="008E38D0" w:rsidRDefault="008E38D0" w:rsidP="008E38D0">
      <w:pPr>
        <w:tabs>
          <w:tab w:val="left" w:pos="2622"/>
        </w:tabs>
      </w:pPr>
      <w:r>
        <w:t>Podpisy Komisji:</w:t>
      </w:r>
    </w:p>
    <w:p w:rsidR="008E38D0" w:rsidRDefault="008E38D0" w:rsidP="008E38D0">
      <w:pPr>
        <w:tabs>
          <w:tab w:val="left" w:pos="2622"/>
        </w:tabs>
      </w:pPr>
      <w:r>
        <w:t>............................................................</w:t>
      </w:r>
    </w:p>
    <w:p w:rsidR="008E38D0" w:rsidRDefault="008E38D0" w:rsidP="008E38D0">
      <w:pPr>
        <w:tabs>
          <w:tab w:val="left" w:pos="2622"/>
        </w:tabs>
      </w:pPr>
      <w:r>
        <w:t>............................................................</w:t>
      </w:r>
    </w:p>
    <w:p w:rsidR="008E38D0" w:rsidRDefault="008E38D0" w:rsidP="008E38D0">
      <w:pPr>
        <w:tabs>
          <w:tab w:val="left" w:pos="2622"/>
        </w:tabs>
      </w:pPr>
      <w:r>
        <w:t>............................................................</w:t>
      </w:r>
    </w:p>
    <w:p w:rsidR="008E38D0" w:rsidRDefault="008E38D0" w:rsidP="008E38D0">
      <w:pPr>
        <w:tabs>
          <w:tab w:val="left" w:pos="2622"/>
        </w:tabs>
      </w:pPr>
      <w:r>
        <w:t>Decyzja Dyrektora Szkoły</w:t>
      </w:r>
    </w:p>
    <w:p w:rsidR="008E38D0" w:rsidRDefault="008E38D0" w:rsidP="008E38D0">
      <w:pPr>
        <w:tabs>
          <w:tab w:val="left" w:pos="2622"/>
        </w:tabs>
      </w:pPr>
      <w:r>
        <w:t>6. Protokół zda</w:t>
      </w:r>
      <w:r w:rsidR="00725052">
        <w:t>wczo-odbiorczy sporządzono w dwó</w:t>
      </w:r>
      <w:r>
        <w:t>ch jednobrzmiących egzemplarzach po</w:t>
      </w:r>
    </w:p>
    <w:p w:rsidR="008E38D0" w:rsidRDefault="008E38D0" w:rsidP="008E38D0">
      <w:pPr>
        <w:tabs>
          <w:tab w:val="left" w:pos="2622"/>
        </w:tabs>
      </w:pPr>
      <w:r>
        <w:t>jednym</w:t>
      </w:r>
    </w:p>
    <w:p w:rsidR="008E38D0" w:rsidRDefault="008E38D0" w:rsidP="008E38D0">
      <w:pPr>
        <w:tabs>
          <w:tab w:val="left" w:pos="2622"/>
        </w:tabs>
      </w:pPr>
      <w:r>
        <w:t>dla:</w:t>
      </w:r>
    </w:p>
    <w:p w:rsidR="008E38D0" w:rsidRDefault="008E38D0" w:rsidP="008E38D0">
      <w:pPr>
        <w:tabs>
          <w:tab w:val="left" w:pos="2622"/>
        </w:tabs>
      </w:pPr>
      <w:r>
        <w:t>– Dyrektora Szkoły,</w:t>
      </w:r>
    </w:p>
    <w:p w:rsidR="008E38D0" w:rsidRDefault="008E38D0" w:rsidP="008E38D0">
      <w:pPr>
        <w:tabs>
          <w:tab w:val="left" w:pos="2622"/>
        </w:tabs>
      </w:pPr>
      <w:r>
        <w:t>– Biblioteki.</w:t>
      </w:r>
    </w:p>
    <w:p w:rsidR="008E38D0" w:rsidRDefault="008E38D0" w:rsidP="008E38D0">
      <w:pPr>
        <w:tabs>
          <w:tab w:val="left" w:pos="2622"/>
        </w:tabs>
      </w:pPr>
      <w:r>
        <w:t>7. Uwagi</w:t>
      </w:r>
    </w:p>
    <w:p w:rsidR="008E38D0" w:rsidRDefault="008E38D0" w:rsidP="008E38D0">
      <w:pPr>
        <w:tabs>
          <w:tab w:val="left" w:pos="2622"/>
        </w:tabs>
      </w:pPr>
      <w:r>
        <w:t>8. Na tym protokół zakończono i podpisano.</w:t>
      </w:r>
    </w:p>
    <w:p w:rsidR="008E38D0" w:rsidRDefault="008E38D0" w:rsidP="008E38D0">
      <w:pPr>
        <w:tabs>
          <w:tab w:val="left" w:pos="2622"/>
        </w:tabs>
      </w:pPr>
    </w:p>
    <w:p w:rsidR="008E38D0" w:rsidRDefault="008E38D0" w:rsidP="008E38D0">
      <w:pPr>
        <w:tabs>
          <w:tab w:val="left" w:pos="2622"/>
        </w:tabs>
      </w:pPr>
      <w:r>
        <w:t xml:space="preserve">                Strona zdająca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</w:r>
      <w:r>
        <w:tab/>
        <w:t xml:space="preserve"> Strona przyjmująca</w:t>
      </w:r>
    </w:p>
    <w:p w:rsidR="008E38D0" w:rsidRDefault="008E38D0" w:rsidP="008E38D0">
      <w:pPr>
        <w:tabs>
          <w:tab w:val="left" w:pos="2622"/>
        </w:tabs>
      </w:pPr>
    </w:p>
    <w:p w:rsidR="008E38D0" w:rsidRDefault="008E38D0" w:rsidP="008E38D0">
      <w:pPr>
        <w:tabs>
          <w:tab w:val="left" w:pos="2622"/>
        </w:tabs>
      </w:pPr>
    </w:p>
    <w:p w:rsidR="008E38D0" w:rsidRDefault="008E38D0" w:rsidP="008E38D0">
      <w:pPr>
        <w:tabs>
          <w:tab w:val="left" w:pos="2622"/>
        </w:tabs>
      </w:pPr>
      <w:r>
        <w:t>............................................................</w:t>
      </w:r>
      <w:r>
        <w:tab/>
      </w:r>
      <w:r>
        <w:tab/>
      </w:r>
      <w:r>
        <w:tab/>
        <w:t xml:space="preserve"> ..................................................</w:t>
      </w:r>
    </w:p>
    <w:p w:rsidR="008E38D0" w:rsidRPr="0069298D" w:rsidRDefault="008E38D0" w:rsidP="008E38D0">
      <w:pPr>
        <w:tabs>
          <w:tab w:val="left" w:pos="2622"/>
        </w:tabs>
      </w:pPr>
      <w:r>
        <w:t xml:space="preserve"> (data, podpis)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(data, podpis)</w:t>
      </w:r>
    </w:p>
    <w:sectPr w:rsidR="008E38D0" w:rsidRPr="0069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onotype Corsiva">
    <w:altName w:val="Liberation Mono"/>
    <w:charset w:val="EE"/>
    <w:family w:val="script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5530C"/>
    <w:multiLevelType w:val="hybridMultilevel"/>
    <w:tmpl w:val="98043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90521"/>
    <w:multiLevelType w:val="hybridMultilevel"/>
    <w:tmpl w:val="B610F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4E9"/>
    <w:rsid w:val="00125C4F"/>
    <w:rsid w:val="002C6A94"/>
    <w:rsid w:val="0039271E"/>
    <w:rsid w:val="003A7329"/>
    <w:rsid w:val="005867B4"/>
    <w:rsid w:val="005A4AAC"/>
    <w:rsid w:val="005D481B"/>
    <w:rsid w:val="00672B97"/>
    <w:rsid w:val="0069298D"/>
    <w:rsid w:val="006C52E7"/>
    <w:rsid w:val="00725052"/>
    <w:rsid w:val="008C6F15"/>
    <w:rsid w:val="008E38D0"/>
    <w:rsid w:val="00915919"/>
    <w:rsid w:val="00A254E9"/>
    <w:rsid w:val="00AD4B23"/>
    <w:rsid w:val="00AF2A49"/>
    <w:rsid w:val="00D536E5"/>
    <w:rsid w:val="00D921D9"/>
    <w:rsid w:val="00DE65E7"/>
    <w:rsid w:val="00EC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C52E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1B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western">
    <w:name w:val="western"/>
    <w:basedOn w:val="Normalny"/>
    <w:rsid w:val="0069298D"/>
    <w:pPr>
      <w:widowControl/>
      <w:suppressAutoHyphens w:val="0"/>
      <w:spacing w:before="100" w:beforeAutospacing="1" w:after="100" w:afterAutospacing="1"/>
    </w:pPr>
    <w:rPr>
      <w:rFonts w:ascii="Bookman Old Style" w:eastAsia="Times New Roman" w:hAnsi="Bookman Old Style"/>
      <w:kern w:val="0"/>
      <w:sz w:val="22"/>
      <w:szCs w:val="2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4E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5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2E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C52E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48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481B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customStyle="1" w:styleId="western">
    <w:name w:val="western"/>
    <w:basedOn w:val="Normalny"/>
    <w:rsid w:val="0069298D"/>
    <w:pPr>
      <w:widowControl/>
      <w:suppressAutoHyphens w:val="0"/>
      <w:spacing w:before="100" w:beforeAutospacing="1" w:after="100" w:afterAutospacing="1"/>
    </w:pPr>
    <w:rPr>
      <w:rFonts w:ascii="Bookman Old Style" w:eastAsia="Times New Roman" w:hAnsi="Bookman Old Style"/>
      <w:kern w:val="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2116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Leszk</dc:creator>
  <cp:lastModifiedBy>Nauczyciel</cp:lastModifiedBy>
  <cp:revision>2</cp:revision>
  <cp:lastPrinted>2015-08-27T09:18:00Z</cp:lastPrinted>
  <dcterms:created xsi:type="dcterms:W3CDTF">2015-09-02T20:24:00Z</dcterms:created>
  <dcterms:modified xsi:type="dcterms:W3CDTF">2015-09-02T20:24:00Z</dcterms:modified>
</cp:coreProperties>
</file>